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DFB" w:rsidRPr="00E53DFB" w:rsidRDefault="00E53DFB" w:rsidP="005319E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53DFB" w:rsidRPr="00E53DFB" w:rsidRDefault="00E53DFB" w:rsidP="005319E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53DFB" w:rsidRPr="00E53DFB" w:rsidRDefault="00E53DFB" w:rsidP="005319E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53DFB" w:rsidRPr="00E53DFB" w:rsidRDefault="00E53DFB" w:rsidP="005319E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53DFB" w:rsidRPr="00E53DFB" w:rsidRDefault="00E53DFB" w:rsidP="005319E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53DFB" w:rsidRPr="00E53DFB" w:rsidRDefault="00E53DFB" w:rsidP="005319E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53DFB" w:rsidRPr="00E53DFB" w:rsidRDefault="00E53DFB" w:rsidP="005319E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53DFB">
        <w:rPr>
          <w:rFonts w:ascii="Times New Roman" w:hAnsi="Times New Roman"/>
          <w:b/>
          <w:sz w:val="28"/>
          <w:szCs w:val="28"/>
        </w:rPr>
        <w:t>Информационно-поисковый исследовательский проект</w:t>
      </w:r>
    </w:p>
    <w:p w:rsidR="00E53DFB" w:rsidRPr="00E53DFB" w:rsidRDefault="00E53DFB" w:rsidP="005319E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53DFB" w:rsidRPr="00E53DFB" w:rsidRDefault="00E53DFB" w:rsidP="005319E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E53DFB">
        <w:rPr>
          <w:b/>
          <w:sz w:val="28"/>
          <w:szCs w:val="28"/>
        </w:rPr>
        <w:t>на тему:</w:t>
      </w:r>
    </w:p>
    <w:p w:rsidR="00E53DFB" w:rsidRPr="00E53DFB" w:rsidRDefault="00E53DFB" w:rsidP="005319E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53DFB">
        <w:rPr>
          <w:rFonts w:ascii="Times New Roman" w:hAnsi="Times New Roman"/>
          <w:b/>
          <w:sz w:val="28"/>
          <w:szCs w:val="28"/>
        </w:rPr>
        <w:t>«Основы рационального питания.  Влияние пищевых добавок на организм  человека»</w:t>
      </w:r>
    </w:p>
    <w:p w:rsidR="00E53DFB" w:rsidRPr="00E53DFB" w:rsidRDefault="00E53DFB" w:rsidP="005319E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53DFB" w:rsidRPr="00E53DFB" w:rsidRDefault="00E53DFB" w:rsidP="005319E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53DFB" w:rsidRPr="00E53DFB" w:rsidRDefault="00E53DFB" w:rsidP="005319E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53DFB" w:rsidRPr="00E53DFB" w:rsidRDefault="00E53DFB" w:rsidP="005319E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53DFB" w:rsidRPr="00E53DFB" w:rsidRDefault="00E53DFB" w:rsidP="005319E6">
      <w:pPr>
        <w:pStyle w:val="a4"/>
        <w:rPr>
          <w:rFonts w:ascii="Times New Roman" w:hAnsi="Times New Roman"/>
          <w:b/>
          <w:sz w:val="28"/>
          <w:szCs w:val="28"/>
        </w:rPr>
      </w:pPr>
    </w:p>
    <w:p w:rsidR="00E53DFB" w:rsidRPr="00E53DFB" w:rsidRDefault="00E53DFB" w:rsidP="005319E6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E53DFB" w:rsidRPr="00E53DFB" w:rsidRDefault="00E53DFB" w:rsidP="005319E6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 w:rsidRPr="00E53DF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</w:t>
      </w:r>
    </w:p>
    <w:p w:rsidR="00E53DFB" w:rsidRDefault="00E53DFB" w:rsidP="005319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19E6" w:rsidRDefault="005319E6" w:rsidP="005319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19E6" w:rsidRDefault="005319E6" w:rsidP="005319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19E6" w:rsidRDefault="005319E6" w:rsidP="005319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6114" w:rsidRDefault="00D16114" w:rsidP="005319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6114" w:rsidRDefault="00D16114" w:rsidP="005319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6114" w:rsidRDefault="00D16114" w:rsidP="005319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6114" w:rsidRDefault="00D16114" w:rsidP="005319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6114" w:rsidRDefault="00D16114" w:rsidP="005319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6114" w:rsidRDefault="00D16114" w:rsidP="005319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16114" w:rsidRDefault="00D16114" w:rsidP="005319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19E6" w:rsidRPr="00E53DFB" w:rsidRDefault="005319E6" w:rsidP="005319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60233" w:rsidRPr="001315C0" w:rsidRDefault="00D60233" w:rsidP="005319E6">
      <w:pPr>
        <w:pStyle w:val="a3"/>
        <w:spacing w:before="0" w:beforeAutospacing="0" w:after="0" w:afterAutospacing="0"/>
      </w:pPr>
    </w:p>
    <w:p w:rsidR="00E53DFB" w:rsidRPr="00D60233" w:rsidRDefault="00686A79" w:rsidP="005319E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60233">
        <w:rPr>
          <w:sz w:val="28"/>
          <w:szCs w:val="28"/>
        </w:rPr>
        <w:lastRenderedPageBreak/>
        <w:t>О</w:t>
      </w:r>
      <w:r w:rsidR="00E53DFB" w:rsidRPr="00D60233">
        <w:rPr>
          <w:sz w:val="28"/>
          <w:szCs w:val="28"/>
        </w:rPr>
        <w:t xml:space="preserve">главление </w:t>
      </w:r>
    </w:p>
    <w:p w:rsidR="00E53DFB" w:rsidRPr="001315C0" w:rsidRDefault="00E53DFB" w:rsidP="005319E6">
      <w:pPr>
        <w:pStyle w:val="a3"/>
        <w:spacing w:before="0" w:beforeAutospacing="0" w:after="0" w:afterAutospacing="0"/>
        <w:jc w:val="center"/>
      </w:pPr>
    </w:p>
    <w:p w:rsidR="00E53DFB" w:rsidRPr="001315C0" w:rsidRDefault="00E53DFB" w:rsidP="005319E6">
      <w:pPr>
        <w:pStyle w:val="a3"/>
        <w:spacing w:before="0" w:beforeAutospacing="0" w:after="0" w:afterAutospacing="0"/>
        <w:jc w:val="center"/>
      </w:pPr>
    </w:p>
    <w:p w:rsidR="00E53DFB" w:rsidRPr="001315C0" w:rsidRDefault="00E53DFB" w:rsidP="005319E6">
      <w:pPr>
        <w:pStyle w:val="a3"/>
        <w:spacing w:before="0" w:beforeAutospacing="0" w:after="0" w:afterAutospacing="0"/>
      </w:pPr>
      <w:r w:rsidRPr="001315C0">
        <w:t>Введение ……………………………………………………………………….</w:t>
      </w:r>
      <w:r w:rsidR="00325EFE">
        <w:t xml:space="preserve"> </w:t>
      </w:r>
      <w:r w:rsidR="002A247C">
        <w:t xml:space="preserve">     </w:t>
      </w:r>
      <w:r w:rsidRPr="001315C0">
        <w:t>3</w:t>
      </w:r>
    </w:p>
    <w:p w:rsidR="00E53DFB" w:rsidRPr="001315C0" w:rsidRDefault="00E53DFB" w:rsidP="005319E6">
      <w:pPr>
        <w:pStyle w:val="a3"/>
        <w:spacing w:before="0" w:beforeAutospacing="0" w:after="0" w:afterAutospacing="0"/>
      </w:pPr>
    </w:p>
    <w:p w:rsidR="00E53DFB" w:rsidRPr="001315C0" w:rsidRDefault="00E53DFB" w:rsidP="005319E6">
      <w:pPr>
        <w:pStyle w:val="a3"/>
        <w:spacing w:before="0" w:beforeAutospacing="0" w:after="0" w:afterAutospacing="0"/>
      </w:pPr>
      <w:r w:rsidRPr="001315C0">
        <w:t>Основная часть</w:t>
      </w:r>
      <w:r w:rsidR="005F1E5A">
        <w:t>……………………  ……..…………………………………....</w:t>
      </w:r>
      <w:r w:rsidR="00325EFE">
        <w:t xml:space="preserve"> </w:t>
      </w:r>
      <w:r w:rsidR="002A247C">
        <w:t xml:space="preserve">     </w:t>
      </w:r>
      <w:r w:rsidR="005F1E5A">
        <w:t>4</w:t>
      </w:r>
    </w:p>
    <w:p w:rsidR="00E53DFB" w:rsidRPr="001315C0" w:rsidRDefault="00E53DFB" w:rsidP="005319E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Теоретическая часть……………………………………………………</w:t>
      </w:r>
      <w:r w:rsidR="005F1E5A">
        <w:rPr>
          <w:rFonts w:ascii="Times New Roman" w:hAnsi="Times New Roman"/>
          <w:sz w:val="24"/>
          <w:szCs w:val="24"/>
        </w:rPr>
        <w:t>……..</w:t>
      </w:r>
      <w:r w:rsidR="00325EFE">
        <w:rPr>
          <w:rFonts w:ascii="Times New Roman" w:hAnsi="Times New Roman"/>
          <w:sz w:val="24"/>
          <w:szCs w:val="24"/>
        </w:rPr>
        <w:t xml:space="preserve"> </w:t>
      </w:r>
      <w:r w:rsidR="00562974">
        <w:rPr>
          <w:rFonts w:ascii="Times New Roman" w:hAnsi="Times New Roman"/>
          <w:sz w:val="24"/>
          <w:szCs w:val="24"/>
        </w:rPr>
        <w:t xml:space="preserve"> </w:t>
      </w:r>
      <w:r w:rsidR="002A247C">
        <w:rPr>
          <w:rFonts w:ascii="Times New Roman" w:hAnsi="Times New Roman"/>
          <w:sz w:val="24"/>
          <w:szCs w:val="24"/>
        </w:rPr>
        <w:t xml:space="preserve">     </w:t>
      </w:r>
      <w:r w:rsidR="005F1E5A">
        <w:rPr>
          <w:rFonts w:ascii="Times New Roman" w:hAnsi="Times New Roman"/>
          <w:sz w:val="24"/>
          <w:szCs w:val="24"/>
        </w:rPr>
        <w:t>4</w:t>
      </w:r>
    </w:p>
    <w:p w:rsidR="00D60233" w:rsidRDefault="00E53DFB" w:rsidP="005319E6">
      <w:pPr>
        <w:pStyle w:val="a3"/>
        <w:spacing w:before="0" w:beforeAutospacing="0" w:after="0" w:afterAutospacing="0"/>
      </w:pPr>
      <w:r w:rsidRPr="001315C0">
        <w:t>1. Основы рационал</w:t>
      </w:r>
      <w:r w:rsidR="00EC1EE5">
        <w:t>ьного  питания</w:t>
      </w:r>
      <w:r w:rsidR="00325EFE">
        <w:t xml:space="preserve"> </w:t>
      </w:r>
      <w:r w:rsidR="00562974">
        <w:t xml:space="preserve"> </w:t>
      </w:r>
      <w:r w:rsidR="002A247C">
        <w:t xml:space="preserve">     </w:t>
      </w:r>
    </w:p>
    <w:p w:rsidR="00E53DFB" w:rsidRPr="001315C0" w:rsidRDefault="00EC1EE5" w:rsidP="005319E6">
      <w:pPr>
        <w:pStyle w:val="a3"/>
        <w:spacing w:before="0" w:beforeAutospacing="0" w:after="0" w:afterAutospacing="0"/>
      </w:pPr>
      <w:r>
        <w:t xml:space="preserve">    </w:t>
      </w:r>
      <w:r w:rsidR="00E53DFB" w:rsidRPr="001315C0">
        <w:t>1.1 Понятие о рациональном питании…………………………………....</w:t>
      </w:r>
      <w:r>
        <w:t>.</w:t>
      </w:r>
      <w:r w:rsidR="00325EFE">
        <w:t xml:space="preserve"> </w:t>
      </w:r>
      <w:r w:rsidR="00562974">
        <w:t xml:space="preserve"> </w:t>
      </w:r>
      <w:r w:rsidR="00325EFE">
        <w:t xml:space="preserve"> </w:t>
      </w:r>
      <w:r w:rsidR="00D60233">
        <w:t xml:space="preserve">    </w:t>
      </w:r>
      <w:r w:rsidR="00325EFE">
        <w:t>4</w:t>
      </w:r>
    </w:p>
    <w:p w:rsidR="00E53DFB" w:rsidRPr="001315C0" w:rsidRDefault="00EC1EE5" w:rsidP="005319E6">
      <w:pPr>
        <w:pStyle w:val="a3"/>
        <w:spacing w:before="0" w:beforeAutospacing="0" w:after="0" w:afterAutospacing="0"/>
      </w:pPr>
      <w:r>
        <w:t xml:space="preserve">    </w:t>
      </w:r>
      <w:r w:rsidR="00E53DFB" w:rsidRPr="001315C0">
        <w:t>1.2 Суточные нормы питания и энергетические потребности детей....</w:t>
      </w:r>
      <w:r>
        <w:t>...</w:t>
      </w:r>
      <w:r w:rsidR="00325EFE">
        <w:t xml:space="preserve"> </w:t>
      </w:r>
      <w:r w:rsidR="00D60233">
        <w:t xml:space="preserve">     </w:t>
      </w:r>
      <w:r>
        <w:t xml:space="preserve"> </w:t>
      </w:r>
      <w:r w:rsidR="00325EFE">
        <w:t>6</w:t>
      </w:r>
    </w:p>
    <w:p w:rsidR="00E53DFB" w:rsidRPr="001315C0" w:rsidRDefault="00E53DFB" w:rsidP="005319E6">
      <w:pPr>
        <w:pStyle w:val="a3"/>
        <w:spacing w:before="0" w:beforeAutospacing="0" w:after="0" w:afterAutospacing="0"/>
      </w:pPr>
    </w:p>
    <w:p w:rsidR="00325EFE" w:rsidRDefault="00E53DFB" w:rsidP="005319E6">
      <w:pPr>
        <w:pStyle w:val="a3"/>
        <w:spacing w:before="0" w:beforeAutospacing="0" w:after="0" w:afterAutospacing="0"/>
      </w:pPr>
      <w:r w:rsidRPr="001315C0">
        <w:t>2. Классификация пищевых добавок…………………………………………</w:t>
      </w:r>
      <w:r w:rsidR="00325EFE">
        <w:t xml:space="preserve"> </w:t>
      </w:r>
      <w:r w:rsidR="00D60233">
        <w:t xml:space="preserve">    </w:t>
      </w:r>
      <w:r w:rsidR="00562974">
        <w:t xml:space="preserve"> </w:t>
      </w:r>
      <w:r w:rsidR="00325EFE">
        <w:t>8</w:t>
      </w:r>
    </w:p>
    <w:p w:rsidR="00E53DFB" w:rsidRPr="001315C0" w:rsidRDefault="00EC1EE5" w:rsidP="005319E6">
      <w:pPr>
        <w:pStyle w:val="a3"/>
        <w:spacing w:before="0" w:beforeAutospacing="0" w:after="0" w:afterAutospacing="0"/>
      </w:pPr>
      <w:r>
        <w:t xml:space="preserve">   </w:t>
      </w:r>
      <w:r w:rsidR="00E53DFB" w:rsidRPr="001315C0">
        <w:t>2.1Вредное воздействие пищевых добавок на организм человека</w:t>
      </w:r>
      <w:r>
        <w:t>………</w:t>
      </w:r>
      <w:r w:rsidR="00325EFE">
        <w:t xml:space="preserve"> </w:t>
      </w:r>
      <w:r w:rsidR="00D60233">
        <w:t xml:space="preserve">    </w:t>
      </w:r>
      <w:r w:rsidR="00562974">
        <w:t xml:space="preserve"> </w:t>
      </w:r>
      <w:r>
        <w:t xml:space="preserve"> </w:t>
      </w:r>
      <w:r w:rsidR="00325EFE">
        <w:t>9</w:t>
      </w:r>
    </w:p>
    <w:p w:rsidR="00325EFE" w:rsidRPr="00325EFE" w:rsidRDefault="00EC1EE5" w:rsidP="005319E6">
      <w:pPr>
        <w:spacing w:after="0" w:line="240" w:lineRule="auto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</w:t>
      </w:r>
      <w:r w:rsidR="00325EFE" w:rsidRPr="00325EFE">
        <w:rPr>
          <w:rFonts w:ascii="Times New Roman" w:hAnsi="Times New Roman"/>
          <w:bCs/>
          <w:sz w:val="24"/>
          <w:szCs w:val="24"/>
        </w:rPr>
        <w:t>2.2.Что скрывают производители</w:t>
      </w:r>
      <w:r w:rsidR="00325EFE">
        <w:rPr>
          <w:rFonts w:ascii="Times New Roman" w:hAnsi="Times New Roman"/>
          <w:bCs/>
          <w:sz w:val="24"/>
          <w:szCs w:val="24"/>
        </w:rPr>
        <w:t>………………</w:t>
      </w:r>
      <w:r>
        <w:rPr>
          <w:rFonts w:ascii="Times New Roman" w:hAnsi="Times New Roman"/>
          <w:bCs/>
          <w:sz w:val="24"/>
          <w:szCs w:val="24"/>
        </w:rPr>
        <w:t>………………………….</w:t>
      </w:r>
      <w:r w:rsidR="00325EFE">
        <w:rPr>
          <w:rFonts w:ascii="Times New Roman" w:hAnsi="Times New Roman"/>
          <w:bCs/>
          <w:sz w:val="24"/>
          <w:szCs w:val="24"/>
        </w:rPr>
        <w:t xml:space="preserve">. </w:t>
      </w:r>
      <w:r w:rsidR="00D60233">
        <w:rPr>
          <w:rFonts w:ascii="Times New Roman" w:hAnsi="Times New Roman"/>
          <w:bCs/>
          <w:sz w:val="24"/>
          <w:szCs w:val="24"/>
        </w:rPr>
        <w:t xml:space="preserve">    </w:t>
      </w:r>
      <w:r w:rsidR="00325EFE">
        <w:rPr>
          <w:rFonts w:ascii="Times New Roman" w:hAnsi="Times New Roman"/>
          <w:bCs/>
          <w:sz w:val="24"/>
          <w:szCs w:val="24"/>
        </w:rPr>
        <w:t>12</w:t>
      </w:r>
    </w:p>
    <w:p w:rsidR="00E53DFB" w:rsidRPr="001315C0" w:rsidRDefault="00E53DFB" w:rsidP="005319E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Практическая часть……………………………………………</w:t>
      </w:r>
      <w:r w:rsidR="00D60233">
        <w:rPr>
          <w:rFonts w:ascii="Times New Roman" w:hAnsi="Times New Roman"/>
          <w:sz w:val="24"/>
          <w:szCs w:val="24"/>
        </w:rPr>
        <w:t>……………….</w:t>
      </w:r>
      <w:r w:rsidR="00325EFE">
        <w:rPr>
          <w:rFonts w:ascii="Times New Roman" w:hAnsi="Times New Roman"/>
          <w:sz w:val="24"/>
          <w:szCs w:val="24"/>
        </w:rPr>
        <w:t xml:space="preserve"> </w:t>
      </w:r>
      <w:r w:rsidR="00D60233">
        <w:rPr>
          <w:rFonts w:ascii="Times New Roman" w:hAnsi="Times New Roman"/>
          <w:sz w:val="24"/>
          <w:szCs w:val="24"/>
        </w:rPr>
        <w:t xml:space="preserve">   </w:t>
      </w:r>
      <w:r w:rsidR="00EC1EE5">
        <w:rPr>
          <w:rFonts w:ascii="Times New Roman" w:hAnsi="Times New Roman"/>
          <w:sz w:val="24"/>
          <w:szCs w:val="24"/>
        </w:rPr>
        <w:t xml:space="preserve"> </w:t>
      </w:r>
      <w:r w:rsidR="00325EFE">
        <w:rPr>
          <w:rFonts w:ascii="Times New Roman" w:hAnsi="Times New Roman"/>
          <w:sz w:val="24"/>
          <w:szCs w:val="24"/>
        </w:rPr>
        <w:t>1</w:t>
      </w:r>
      <w:r w:rsidR="00EC1EE5">
        <w:rPr>
          <w:rFonts w:ascii="Times New Roman" w:hAnsi="Times New Roman"/>
          <w:sz w:val="24"/>
          <w:szCs w:val="24"/>
        </w:rPr>
        <w:t>5</w:t>
      </w:r>
    </w:p>
    <w:p w:rsidR="00325EFE" w:rsidRPr="001315C0" w:rsidRDefault="002D3E82" w:rsidP="005319E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1</w:t>
      </w:r>
      <w:r w:rsidR="00325EFE" w:rsidRPr="00325EFE">
        <w:rPr>
          <w:rFonts w:ascii="Times New Roman" w:hAnsi="Times New Roman"/>
          <w:sz w:val="24"/>
          <w:szCs w:val="24"/>
        </w:rPr>
        <w:t>.</w:t>
      </w:r>
      <w:r w:rsidR="00325EFE" w:rsidRPr="00325EFE">
        <w:rPr>
          <w:rFonts w:ascii="Times New Roman" w:hAnsi="Times New Roman"/>
          <w:sz w:val="24"/>
          <w:szCs w:val="24"/>
          <w:lang w:eastAsia="en-US"/>
        </w:rPr>
        <w:t>Анализ качественного состава продуктов питания</w:t>
      </w:r>
      <w:r w:rsidR="00EC1EE5">
        <w:rPr>
          <w:rFonts w:ascii="Times New Roman" w:hAnsi="Times New Roman"/>
          <w:sz w:val="24"/>
          <w:szCs w:val="24"/>
          <w:lang w:eastAsia="en-US"/>
        </w:rPr>
        <w:t xml:space="preserve">………………………    </w:t>
      </w:r>
      <w:r w:rsidR="00D60233">
        <w:rPr>
          <w:rFonts w:ascii="Times New Roman" w:hAnsi="Times New Roman"/>
          <w:sz w:val="24"/>
          <w:szCs w:val="24"/>
          <w:lang w:eastAsia="en-US"/>
        </w:rPr>
        <w:t xml:space="preserve">   </w:t>
      </w:r>
      <w:r w:rsidR="00325EFE">
        <w:rPr>
          <w:rFonts w:ascii="Times New Roman" w:hAnsi="Times New Roman"/>
          <w:sz w:val="24"/>
          <w:szCs w:val="24"/>
          <w:lang w:eastAsia="en-US"/>
        </w:rPr>
        <w:t>1</w:t>
      </w:r>
      <w:r w:rsidR="00EC1EE5">
        <w:rPr>
          <w:rFonts w:ascii="Times New Roman" w:hAnsi="Times New Roman"/>
          <w:sz w:val="24"/>
          <w:szCs w:val="24"/>
          <w:lang w:eastAsia="en-US"/>
        </w:rPr>
        <w:t>5</w:t>
      </w:r>
    </w:p>
    <w:p w:rsidR="00E53DFB" w:rsidRPr="001315C0" w:rsidRDefault="00E53DFB" w:rsidP="005319E6">
      <w:pPr>
        <w:pStyle w:val="a3"/>
        <w:spacing w:before="0" w:beforeAutospacing="0" w:after="0" w:afterAutospacing="0"/>
      </w:pPr>
    </w:p>
    <w:p w:rsidR="00E53DFB" w:rsidRPr="001315C0" w:rsidRDefault="00E53DFB" w:rsidP="005319E6">
      <w:pPr>
        <w:pStyle w:val="a3"/>
        <w:spacing w:before="0" w:beforeAutospacing="0" w:after="0" w:afterAutospacing="0"/>
      </w:pPr>
      <w:r w:rsidRPr="001315C0">
        <w:t>Заключение …………………………………………………………………....</w:t>
      </w:r>
      <w:r w:rsidR="00325EFE">
        <w:t xml:space="preserve"> </w:t>
      </w:r>
      <w:r w:rsidR="00D60233">
        <w:t xml:space="preserve">    </w:t>
      </w:r>
      <w:r w:rsidR="00325EFE">
        <w:t xml:space="preserve"> </w:t>
      </w:r>
      <w:r w:rsidR="0066030C">
        <w:t>19</w:t>
      </w:r>
    </w:p>
    <w:p w:rsidR="00E53DFB" w:rsidRPr="001315C0" w:rsidRDefault="00E53DFB" w:rsidP="005319E6">
      <w:pPr>
        <w:pStyle w:val="a3"/>
        <w:spacing w:before="0" w:beforeAutospacing="0" w:after="0" w:afterAutospacing="0"/>
      </w:pPr>
    </w:p>
    <w:p w:rsidR="00E53DFB" w:rsidRPr="001315C0" w:rsidRDefault="00E53DFB" w:rsidP="005319E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Список используемых мате</w:t>
      </w:r>
      <w:r w:rsidR="00D60233">
        <w:rPr>
          <w:rFonts w:ascii="Times New Roman" w:hAnsi="Times New Roman"/>
          <w:sz w:val="24"/>
          <w:szCs w:val="24"/>
        </w:rPr>
        <w:t xml:space="preserve">риалов, литературы……………………………      </w:t>
      </w:r>
      <w:r w:rsidR="00EC1EE5">
        <w:rPr>
          <w:rFonts w:ascii="Times New Roman" w:hAnsi="Times New Roman"/>
          <w:sz w:val="24"/>
          <w:szCs w:val="24"/>
        </w:rPr>
        <w:t xml:space="preserve"> 2</w:t>
      </w:r>
      <w:r w:rsidR="0066030C">
        <w:rPr>
          <w:rFonts w:ascii="Times New Roman" w:hAnsi="Times New Roman"/>
          <w:sz w:val="24"/>
          <w:szCs w:val="24"/>
        </w:rPr>
        <w:t>0</w:t>
      </w:r>
    </w:p>
    <w:p w:rsidR="00E53DFB" w:rsidRPr="001315C0" w:rsidRDefault="00E53DFB" w:rsidP="005319E6">
      <w:pPr>
        <w:pStyle w:val="a3"/>
        <w:spacing w:before="0" w:beforeAutospacing="0" w:after="0" w:afterAutospacing="0"/>
      </w:pPr>
    </w:p>
    <w:p w:rsidR="00E53DFB" w:rsidRPr="001315C0" w:rsidRDefault="00E53DFB" w:rsidP="005319E6">
      <w:pPr>
        <w:pStyle w:val="a3"/>
        <w:spacing w:before="0" w:beforeAutospacing="0" w:after="0" w:afterAutospacing="0"/>
        <w:ind w:right="851"/>
      </w:pPr>
      <w:r w:rsidRPr="001315C0">
        <w:t>Приложение №1 ……………………………………………………………....</w:t>
      </w:r>
      <w:r w:rsidR="00325EFE">
        <w:t xml:space="preserve">    </w:t>
      </w:r>
      <w:r w:rsidR="00D60233">
        <w:t xml:space="preserve"> </w:t>
      </w:r>
      <w:r w:rsidR="00EC1EE5">
        <w:t xml:space="preserve"> 2</w:t>
      </w:r>
      <w:r w:rsidR="0066030C">
        <w:t>1</w:t>
      </w:r>
    </w:p>
    <w:p w:rsidR="00E53DFB" w:rsidRPr="001315C0" w:rsidRDefault="00E53DFB" w:rsidP="005319E6">
      <w:pPr>
        <w:pStyle w:val="a3"/>
        <w:spacing w:before="0" w:beforeAutospacing="0" w:after="0" w:afterAutospacing="0"/>
      </w:pPr>
    </w:p>
    <w:p w:rsidR="00E53DFB" w:rsidRPr="001315C0" w:rsidRDefault="00E53DFB" w:rsidP="005319E6">
      <w:pPr>
        <w:pStyle w:val="a3"/>
        <w:spacing w:before="0" w:beforeAutospacing="0" w:after="0" w:afterAutospacing="0"/>
      </w:pPr>
      <w:r w:rsidRPr="001315C0">
        <w:t>Приложение №2 ……………………………………………………………....</w:t>
      </w:r>
      <w:r w:rsidR="00325EFE">
        <w:t xml:space="preserve">    </w:t>
      </w:r>
      <w:r w:rsidR="00EC1EE5">
        <w:t xml:space="preserve"> </w:t>
      </w:r>
      <w:r w:rsidR="00D60233">
        <w:t xml:space="preserve"> </w:t>
      </w:r>
      <w:r w:rsidR="00EC1EE5">
        <w:t>2</w:t>
      </w:r>
      <w:r w:rsidR="0066030C">
        <w:t>4</w:t>
      </w:r>
    </w:p>
    <w:p w:rsidR="00E53DFB" w:rsidRPr="001315C0" w:rsidRDefault="00E53DFB" w:rsidP="005319E6">
      <w:pPr>
        <w:pStyle w:val="a3"/>
        <w:spacing w:before="0" w:beforeAutospacing="0" w:after="0" w:afterAutospacing="0"/>
      </w:pPr>
    </w:p>
    <w:p w:rsidR="00E53DFB" w:rsidRPr="001315C0" w:rsidRDefault="00E53DFB" w:rsidP="005319E6">
      <w:pPr>
        <w:pStyle w:val="a3"/>
        <w:spacing w:before="0" w:beforeAutospacing="0" w:after="0" w:afterAutospacing="0"/>
      </w:pPr>
    </w:p>
    <w:p w:rsidR="00E53DFB" w:rsidRPr="001315C0" w:rsidRDefault="00E53DFB" w:rsidP="005319E6">
      <w:pPr>
        <w:pStyle w:val="a3"/>
        <w:spacing w:before="0" w:beforeAutospacing="0" w:after="0" w:afterAutospacing="0"/>
      </w:pPr>
    </w:p>
    <w:p w:rsidR="00E53DFB" w:rsidRDefault="00E53DFB" w:rsidP="005319E6">
      <w:pPr>
        <w:spacing w:before="100" w:beforeAutospacing="1" w:line="240" w:lineRule="auto"/>
        <w:ind w:left="1701" w:right="850"/>
        <w:rPr>
          <w:rFonts w:ascii="Times New Roman" w:hAnsi="Times New Roman"/>
          <w:b/>
          <w:sz w:val="28"/>
          <w:szCs w:val="28"/>
        </w:rPr>
      </w:pPr>
    </w:p>
    <w:p w:rsidR="00E53DFB" w:rsidRDefault="00E53DFB" w:rsidP="005319E6">
      <w:pPr>
        <w:spacing w:before="100" w:before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6A79" w:rsidRDefault="00686A79" w:rsidP="005319E6">
      <w:pPr>
        <w:spacing w:before="100" w:before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1E5A" w:rsidRDefault="005F1E5A" w:rsidP="005319E6">
      <w:pPr>
        <w:spacing w:before="100" w:beforeAutospacing="1" w:line="240" w:lineRule="auto"/>
        <w:rPr>
          <w:rFonts w:ascii="Times New Roman" w:hAnsi="Times New Roman"/>
          <w:b/>
          <w:sz w:val="28"/>
          <w:szCs w:val="28"/>
        </w:rPr>
      </w:pPr>
    </w:p>
    <w:p w:rsidR="005319E6" w:rsidRDefault="005319E6" w:rsidP="005319E6">
      <w:pPr>
        <w:spacing w:before="100" w:beforeAutospacing="1" w:line="240" w:lineRule="auto"/>
        <w:rPr>
          <w:rFonts w:ascii="Times New Roman" w:hAnsi="Times New Roman"/>
          <w:b/>
          <w:sz w:val="28"/>
          <w:szCs w:val="28"/>
        </w:rPr>
      </w:pPr>
    </w:p>
    <w:p w:rsidR="005319E6" w:rsidRDefault="005319E6" w:rsidP="005319E6">
      <w:pPr>
        <w:spacing w:before="100" w:beforeAutospacing="1" w:line="240" w:lineRule="auto"/>
        <w:rPr>
          <w:rFonts w:ascii="Times New Roman" w:hAnsi="Times New Roman"/>
          <w:b/>
          <w:sz w:val="28"/>
          <w:szCs w:val="28"/>
        </w:rPr>
      </w:pPr>
    </w:p>
    <w:p w:rsidR="005319E6" w:rsidRDefault="005319E6" w:rsidP="005319E6">
      <w:pPr>
        <w:spacing w:before="100" w:beforeAutospacing="1" w:line="240" w:lineRule="auto"/>
        <w:rPr>
          <w:rFonts w:ascii="Times New Roman" w:hAnsi="Times New Roman"/>
          <w:b/>
          <w:sz w:val="28"/>
          <w:szCs w:val="28"/>
        </w:rPr>
      </w:pPr>
    </w:p>
    <w:p w:rsidR="002D3E82" w:rsidRDefault="002D3E82" w:rsidP="005319E6">
      <w:pPr>
        <w:spacing w:before="100" w:beforeAutospacing="1" w:line="240" w:lineRule="auto"/>
        <w:rPr>
          <w:rFonts w:ascii="Times New Roman" w:hAnsi="Times New Roman"/>
          <w:b/>
          <w:sz w:val="28"/>
          <w:szCs w:val="28"/>
        </w:rPr>
      </w:pPr>
    </w:p>
    <w:p w:rsidR="00470BAB" w:rsidRPr="002A4092" w:rsidRDefault="00470BAB" w:rsidP="005319E6">
      <w:pPr>
        <w:spacing w:before="100" w:before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2A4092">
        <w:rPr>
          <w:rFonts w:ascii="Times New Roman" w:hAnsi="Times New Roman"/>
          <w:b/>
          <w:sz w:val="28"/>
          <w:szCs w:val="28"/>
        </w:rPr>
        <w:t>Введение</w:t>
      </w:r>
    </w:p>
    <w:p w:rsidR="00CA3AF0" w:rsidRPr="002648C6" w:rsidRDefault="00470BAB" w:rsidP="005319E6">
      <w:pPr>
        <w:pStyle w:val="a3"/>
        <w:spacing w:before="0" w:beforeAutospacing="0" w:after="0" w:afterAutospacing="0"/>
        <w:ind w:firstLine="708"/>
        <w:jc w:val="both"/>
      </w:pPr>
      <w:r w:rsidRPr="002648C6">
        <w:rPr>
          <w:rFonts w:eastAsia="MS Mincho"/>
          <w:b/>
        </w:rPr>
        <w:t xml:space="preserve">               </w:t>
      </w:r>
      <w:r w:rsidR="00CA3AF0" w:rsidRPr="002648C6">
        <w:t xml:space="preserve">Питание – одна из основных потребностей организма человека. В процессе жизнедеятельности человек постоянно совершает работу. Он строит дома и заводы, управляет станками и машинами, вспахивает и засаживает землю, убирает поля, пишет научные труды и романы, совершает тысячи других полезных дел. Даже в состоянии покоя, лежа в расслабленной позе, человек, сам того не сознавая, продолжает совершать работу, так как у него сокращается сердце, происходят дыхательные движения, осуществляется обмен веществ в каждой клетке его организма. </w:t>
      </w:r>
    </w:p>
    <w:p w:rsidR="00CA3AF0" w:rsidRPr="002648C6" w:rsidRDefault="00CA3AF0" w:rsidP="005319E6">
      <w:pPr>
        <w:pStyle w:val="a3"/>
        <w:spacing w:before="0" w:beforeAutospacing="0" w:after="0" w:afterAutospacing="0"/>
        <w:ind w:firstLine="709"/>
        <w:jc w:val="both"/>
      </w:pPr>
      <w:r w:rsidRPr="002648C6">
        <w:t xml:space="preserve">Восполнение организмом </w:t>
      </w:r>
      <w:proofErr w:type="spellStart"/>
      <w:r w:rsidRPr="002648C6">
        <w:t>энергозатрат</w:t>
      </w:r>
      <w:proofErr w:type="spellEnd"/>
      <w:r w:rsidRPr="002648C6">
        <w:t xml:space="preserve">, </w:t>
      </w:r>
      <w:proofErr w:type="gramStart"/>
      <w:r w:rsidRPr="002648C6">
        <w:t>связанных</w:t>
      </w:r>
      <w:proofErr w:type="gramEnd"/>
      <w:r w:rsidRPr="002648C6">
        <w:t xml:space="preserve"> с выполнением работы, происходит только благодаря питанию и дыханию, т. е. поступлению и использованию пищи и кислорода. Поэтому очень важно, чтобы  питание было разнообразным и полноценным, т.е. рациональным. </w:t>
      </w:r>
    </w:p>
    <w:p w:rsidR="00777DFD" w:rsidRPr="002648C6" w:rsidRDefault="00562974" w:rsidP="005319E6">
      <w:pPr>
        <w:spacing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    </w:t>
      </w:r>
      <w:r w:rsidR="00777DFD" w:rsidRPr="002648C6">
        <w:rPr>
          <w:rFonts w:ascii="Times New Roman" w:eastAsia="Arial Unicode MS" w:hAnsi="Times New Roman"/>
          <w:sz w:val="24"/>
          <w:szCs w:val="24"/>
        </w:rPr>
        <w:t>На  уроке по теме «Питание и пищеварение», знакомясь с понятиями «питание», «продукты питания» и «питательные вещества», рассматривая вкусовые ощущения человека,  мы выяснили, что питание – это основа жизни, что внедрение современных технологий позволяет любому продукту  придать нужную консистенцию, вкус, цвет, запах и даже задать срок хранения. Мы определили, что речь идёт о пищевых добавках. Нас заинтересовали понятия  «рацион питания», «пищевые добавки», их загадочное обозначение  «Е» и влияние на наше здоровье.  Оказывается, что индекс «Е» обозначает систему кодификации, разработанную в Европе, а  цифры</w:t>
      </w:r>
      <w:proofErr w:type="gramStart"/>
      <w:r w:rsidR="00777DFD" w:rsidRPr="002648C6">
        <w:rPr>
          <w:rFonts w:ascii="Times New Roman" w:eastAsia="Arial Unicode MS" w:hAnsi="Times New Roman"/>
          <w:sz w:val="24"/>
          <w:szCs w:val="24"/>
        </w:rPr>
        <w:t xml:space="preserve"> Е</w:t>
      </w:r>
      <w:proofErr w:type="gramEnd"/>
      <w:r w:rsidR="00777DFD" w:rsidRPr="002648C6">
        <w:rPr>
          <w:rFonts w:ascii="Times New Roman" w:eastAsia="Arial Unicode MS" w:hAnsi="Times New Roman"/>
          <w:sz w:val="24"/>
          <w:szCs w:val="24"/>
        </w:rPr>
        <w:t xml:space="preserve"> 121, Е 330 и т.д. говорят о типе пищевой добавки и на сегодняшний день их число применяемых в различных странах составляет  более 1000.  </w:t>
      </w:r>
    </w:p>
    <w:p w:rsidR="00777DFD" w:rsidRDefault="00CA3AF0" w:rsidP="005319E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8C6">
        <w:rPr>
          <w:rFonts w:ascii="Times New Roman" w:hAnsi="Times New Roman"/>
          <w:sz w:val="24"/>
          <w:szCs w:val="24"/>
        </w:rPr>
        <w:t xml:space="preserve">Жизнь современного человека характеризуется заметным влиянием </w:t>
      </w:r>
      <w:proofErr w:type="spellStart"/>
      <w:r w:rsidRPr="002648C6">
        <w:rPr>
          <w:rFonts w:ascii="Times New Roman" w:hAnsi="Times New Roman"/>
          <w:sz w:val="24"/>
          <w:szCs w:val="24"/>
        </w:rPr>
        <w:t>техногенно</w:t>
      </w:r>
      <w:proofErr w:type="spellEnd"/>
      <w:r w:rsidRPr="002648C6">
        <w:rPr>
          <w:rFonts w:ascii="Times New Roman" w:hAnsi="Times New Roman"/>
          <w:sz w:val="24"/>
          <w:szCs w:val="24"/>
        </w:rPr>
        <w:t xml:space="preserve"> - антропогенных факторов, приводящих к нарастанию загрязнения пищи, воды и воздуха чужеродными веществами.</w:t>
      </w:r>
      <w:r w:rsidR="00777DFD" w:rsidRPr="00777DFD">
        <w:rPr>
          <w:rFonts w:ascii="Times New Roman" w:hAnsi="Times New Roman"/>
          <w:sz w:val="24"/>
          <w:szCs w:val="24"/>
        </w:rPr>
        <w:t xml:space="preserve"> </w:t>
      </w:r>
      <w:r w:rsidR="00777DFD" w:rsidRPr="002648C6">
        <w:rPr>
          <w:rFonts w:ascii="Times New Roman" w:hAnsi="Times New Roman"/>
          <w:sz w:val="24"/>
          <w:szCs w:val="24"/>
        </w:rPr>
        <w:t>Этому способствует и общее изменение образа жизни. В наш индустриальный век огромное количество людей сосредоточилось в городах. Резко возросла численность мирового населения. Все это требует новых способов, как обработки, так и распределения продуктов питания, благодаря чему пищевые добавки стали применяться все шире.</w:t>
      </w:r>
    </w:p>
    <w:p w:rsidR="00020DC5" w:rsidRPr="002648C6" w:rsidRDefault="00777DFD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70BAB" w:rsidRPr="002648C6">
        <w:rPr>
          <w:rFonts w:ascii="Times New Roman" w:hAnsi="Times New Roman"/>
          <w:sz w:val="24"/>
          <w:szCs w:val="24"/>
        </w:rPr>
        <w:t xml:space="preserve"> Для того чтобы восполнить существующий пробел в наших знаниях, мы решили изучить: </w:t>
      </w:r>
      <w:r w:rsidR="00020DC5" w:rsidRPr="002648C6">
        <w:rPr>
          <w:rFonts w:ascii="Times New Roman" w:hAnsi="Times New Roman"/>
          <w:sz w:val="24"/>
          <w:szCs w:val="24"/>
        </w:rPr>
        <w:t xml:space="preserve">как надо правильно питаться, что такое рациональное питание, </w:t>
      </w:r>
      <w:r w:rsidR="00470BAB" w:rsidRPr="002648C6">
        <w:rPr>
          <w:rFonts w:ascii="Times New Roman" w:hAnsi="Times New Roman"/>
          <w:sz w:val="24"/>
          <w:szCs w:val="24"/>
        </w:rPr>
        <w:t>какие пищевые добавки бывают</w:t>
      </w:r>
      <w:r w:rsidR="00020DC5" w:rsidRPr="002648C6">
        <w:rPr>
          <w:rFonts w:ascii="Times New Roman" w:hAnsi="Times New Roman"/>
          <w:sz w:val="24"/>
          <w:szCs w:val="24"/>
        </w:rPr>
        <w:t xml:space="preserve"> </w:t>
      </w:r>
      <w:r w:rsidR="00470BAB" w:rsidRPr="002648C6">
        <w:rPr>
          <w:rFonts w:ascii="Times New Roman" w:hAnsi="Times New Roman"/>
          <w:sz w:val="24"/>
          <w:szCs w:val="24"/>
        </w:rPr>
        <w:t xml:space="preserve"> и как они влияют на здоровье человека. А также,  изучить какие продукты содержат добавки</w:t>
      </w:r>
      <w:r w:rsidR="00020DC5" w:rsidRPr="002648C6">
        <w:rPr>
          <w:rFonts w:ascii="Times New Roman" w:hAnsi="Times New Roman"/>
          <w:sz w:val="24"/>
          <w:szCs w:val="24"/>
        </w:rPr>
        <w:t>.</w:t>
      </w:r>
    </w:p>
    <w:p w:rsidR="00020DC5" w:rsidRPr="002648C6" w:rsidRDefault="00020DC5" w:rsidP="005319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BAB" w:rsidRPr="002648C6" w:rsidRDefault="00470BAB" w:rsidP="005319E6">
      <w:pPr>
        <w:spacing w:line="240" w:lineRule="auto"/>
        <w:rPr>
          <w:sz w:val="24"/>
          <w:szCs w:val="24"/>
        </w:rPr>
      </w:pPr>
      <w:r w:rsidRPr="002648C6">
        <w:rPr>
          <w:rFonts w:ascii="Times New Roman" w:eastAsia="MS Mincho" w:hAnsi="Times New Roman"/>
          <w:b/>
          <w:sz w:val="24"/>
          <w:szCs w:val="24"/>
        </w:rPr>
        <w:t>Цель:</w:t>
      </w:r>
      <w:r w:rsidRPr="002648C6">
        <w:rPr>
          <w:rFonts w:ascii="Times New Roman" w:eastAsia="MS Mincho" w:hAnsi="Times New Roman"/>
          <w:sz w:val="24"/>
          <w:szCs w:val="24"/>
        </w:rPr>
        <w:t xml:space="preserve"> </w:t>
      </w:r>
      <w:r w:rsidR="00020DC5" w:rsidRPr="002648C6">
        <w:rPr>
          <w:rFonts w:ascii="Times New Roman" w:hAnsi="Times New Roman"/>
          <w:sz w:val="24"/>
          <w:szCs w:val="24"/>
        </w:rPr>
        <w:t>определить, как правильно должен питаться человек</w:t>
      </w:r>
      <w:r w:rsidR="00020DC5" w:rsidRPr="002648C6">
        <w:rPr>
          <w:rFonts w:ascii="Times New Roman" w:eastAsia="Arial Unicode MS" w:hAnsi="Times New Roman"/>
          <w:sz w:val="24"/>
          <w:szCs w:val="24"/>
        </w:rPr>
        <w:t xml:space="preserve">, </w:t>
      </w:r>
      <w:r w:rsidR="008B0B45" w:rsidRPr="002648C6">
        <w:rPr>
          <w:rFonts w:ascii="Times New Roman" w:eastAsia="Arial Unicode MS" w:hAnsi="Times New Roman"/>
          <w:sz w:val="24"/>
          <w:szCs w:val="24"/>
        </w:rPr>
        <w:t xml:space="preserve">изучить </w:t>
      </w:r>
      <w:r w:rsidRPr="002648C6">
        <w:rPr>
          <w:rFonts w:ascii="Times New Roman" w:eastAsia="Arial Unicode MS" w:hAnsi="Times New Roman"/>
          <w:sz w:val="24"/>
          <w:szCs w:val="24"/>
        </w:rPr>
        <w:t>содержание пищевых добавок в наиболее популярных продуктах  питания  и определить их влияние на здоровье человека.</w:t>
      </w:r>
    </w:p>
    <w:p w:rsidR="00020DC5" w:rsidRPr="002648C6" w:rsidRDefault="00020DC5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648C6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020DC5" w:rsidRPr="002648C6" w:rsidRDefault="00020DC5" w:rsidP="005319E6">
      <w:pPr>
        <w:spacing w:line="240" w:lineRule="auto"/>
        <w:rPr>
          <w:rFonts w:ascii="Times New Roman" w:hAnsi="Times New Roman"/>
          <w:sz w:val="24"/>
          <w:szCs w:val="24"/>
        </w:rPr>
      </w:pPr>
      <w:r w:rsidRPr="002648C6">
        <w:rPr>
          <w:rFonts w:ascii="Times New Roman" w:hAnsi="Times New Roman"/>
          <w:sz w:val="24"/>
          <w:szCs w:val="24"/>
        </w:rPr>
        <w:t>1.Изучить основы рационального питания.</w:t>
      </w:r>
    </w:p>
    <w:p w:rsidR="00020DC5" w:rsidRPr="002648C6" w:rsidRDefault="00020DC5" w:rsidP="005319E6">
      <w:pPr>
        <w:spacing w:line="240" w:lineRule="auto"/>
        <w:rPr>
          <w:rFonts w:ascii="Times New Roman" w:hAnsi="Times New Roman"/>
          <w:sz w:val="24"/>
          <w:szCs w:val="24"/>
        </w:rPr>
      </w:pPr>
      <w:r w:rsidRPr="002648C6">
        <w:rPr>
          <w:rFonts w:ascii="Times New Roman" w:hAnsi="Times New Roman"/>
          <w:sz w:val="24"/>
          <w:szCs w:val="24"/>
        </w:rPr>
        <w:t xml:space="preserve">2. </w:t>
      </w:r>
      <w:r w:rsidR="008B0B45" w:rsidRPr="002648C6">
        <w:rPr>
          <w:rFonts w:ascii="Times New Roman" w:hAnsi="Times New Roman"/>
          <w:sz w:val="24"/>
          <w:szCs w:val="24"/>
        </w:rPr>
        <w:t>изучить классификацию пищевых добавок,  влияние на здоровье человека; выяснить наличие пищевых добавок в различных продуктах питания;</w:t>
      </w:r>
    </w:p>
    <w:p w:rsidR="00CA3AF0" w:rsidRPr="002648C6" w:rsidRDefault="00020DC5" w:rsidP="005319E6">
      <w:pPr>
        <w:spacing w:line="240" w:lineRule="auto"/>
        <w:rPr>
          <w:rFonts w:ascii="Times New Roman" w:hAnsi="Times New Roman"/>
          <w:sz w:val="24"/>
          <w:szCs w:val="24"/>
        </w:rPr>
      </w:pPr>
      <w:r w:rsidRPr="002648C6">
        <w:rPr>
          <w:rFonts w:ascii="Times New Roman" w:hAnsi="Times New Roman"/>
          <w:sz w:val="24"/>
          <w:szCs w:val="24"/>
        </w:rPr>
        <w:t>3.</w:t>
      </w:r>
      <w:r w:rsidR="008B0B45" w:rsidRPr="002648C6">
        <w:rPr>
          <w:rFonts w:ascii="Times New Roman" w:hAnsi="Times New Roman"/>
          <w:iCs/>
          <w:sz w:val="24"/>
          <w:szCs w:val="24"/>
        </w:rPr>
        <w:t xml:space="preserve"> Провести анкетирование </w:t>
      </w:r>
      <w:proofErr w:type="gramStart"/>
      <w:r w:rsidR="008B0B45" w:rsidRPr="002648C6">
        <w:rPr>
          <w:rFonts w:ascii="Times New Roman" w:hAnsi="Times New Roman"/>
          <w:iCs/>
          <w:sz w:val="24"/>
          <w:szCs w:val="24"/>
        </w:rPr>
        <w:t>среди</w:t>
      </w:r>
      <w:proofErr w:type="gramEnd"/>
      <w:r w:rsidR="008B0B45" w:rsidRPr="002648C6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="008B0B45" w:rsidRPr="002648C6">
        <w:rPr>
          <w:rFonts w:ascii="Times New Roman" w:hAnsi="Times New Roman"/>
          <w:iCs/>
          <w:sz w:val="24"/>
          <w:szCs w:val="24"/>
        </w:rPr>
        <w:t>обучающихся</w:t>
      </w:r>
      <w:proofErr w:type="gramEnd"/>
      <w:r w:rsidR="008B0B45" w:rsidRPr="002648C6">
        <w:rPr>
          <w:rFonts w:ascii="Times New Roman" w:hAnsi="Times New Roman"/>
          <w:iCs/>
          <w:sz w:val="24"/>
          <w:szCs w:val="24"/>
        </w:rPr>
        <w:t xml:space="preserve"> 8 класса и проанализировать их отношение к  продуктам питания, содержащие пищевые добавки.</w:t>
      </w:r>
    </w:p>
    <w:p w:rsidR="00020DC5" w:rsidRPr="002648C6" w:rsidRDefault="00020DC5" w:rsidP="005319E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0DC5" w:rsidRPr="002648C6" w:rsidRDefault="00020DC5" w:rsidP="005319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48C6">
        <w:rPr>
          <w:rFonts w:ascii="Times New Roman" w:hAnsi="Times New Roman"/>
          <w:b/>
          <w:bCs/>
          <w:sz w:val="24"/>
          <w:szCs w:val="24"/>
        </w:rPr>
        <w:lastRenderedPageBreak/>
        <w:t>Актуальность</w:t>
      </w:r>
      <w:r w:rsidRPr="002648C6">
        <w:rPr>
          <w:rFonts w:ascii="Times New Roman" w:hAnsi="Times New Roman"/>
          <w:sz w:val="24"/>
          <w:szCs w:val="24"/>
        </w:rPr>
        <w:t xml:space="preserve">: В наши дни проблема правильного питания наиболее актуальна. </w:t>
      </w:r>
      <w:proofErr w:type="gramStart"/>
      <w:r w:rsidR="008B0B45" w:rsidRPr="002648C6">
        <w:rPr>
          <w:rFonts w:ascii="Times New Roman" w:hAnsi="Times New Roman"/>
          <w:sz w:val="24"/>
          <w:szCs w:val="24"/>
        </w:rPr>
        <w:t>Продукты</w:t>
      </w:r>
      <w:proofErr w:type="gramEnd"/>
      <w:r w:rsidR="008B0B45" w:rsidRPr="002648C6">
        <w:rPr>
          <w:rFonts w:ascii="Times New Roman" w:hAnsi="Times New Roman"/>
          <w:sz w:val="24"/>
          <w:szCs w:val="24"/>
        </w:rPr>
        <w:t xml:space="preserve"> содержащие различные добавки</w:t>
      </w:r>
      <w:r w:rsidRPr="002648C6">
        <w:rPr>
          <w:rFonts w:ascii="Times New Roman" w:hAnsi="Times New Roman"/>
          <w:sz w:val="24"/>
          <w:szCs w:val="24"/>
        </w:rPr>
        <w:t xml:space="preserve"> стали неотъемлемой частью нашего питания. Что представляют собой эти продукты? Как они влияют на организм человека?</w:t>
      </w:r>
    </w:p>
    <w:p w:rsidR="00020DC5" w:rsidRPr="002648C6" w:rsidRDefault="00020DC5" w:rsidP="005319E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648C6">
        <w:rPr>
          <w:rFonts w:ascii="Times New Roman" w:hAnsi="Times New Roman"/>
          <w:b/>
          <w:sz w:val="24"/>
          <w:szCs w:val="24"/>
        </w:rPr>
        <w:t xml:space="preserve">Гипотеза: </w:t>
      </w:r>
      <w:r w:rsidRPr="002648C6">
        <w:rPr>
          <w:rFonts w:ascii="Times New Roman" w:hAnsi="Times New Roman"/>
          <w:sz w:val="24"/>
          <w:szCs w:val="24"/>
        </w:rPr>
        <w:t xml:space="preserve">если иметь информацию о </w:t>
      </w:r>
      <w:r w:rsidR="008B0B45" w:rsidRPr="002648C6">
        <w:rPr>
          <w:rFonts w:ascii="Times New Roman" w:hAnsi="Times New Roman"/>
          <w:sz w:val="24"/>
          <w:szCs w:val="24"/>
        </w:rPr>
        <w:t xml:space="preserve">правильном питании и </w:t>
      </w:r>
      <w:r w:rsidRPr="002648C6">
        <w:rPr>
          <w:rFonts w:ascii="Times New Roman" w:hAnsi="Times New Roman"/>
          <w:sz w:val="24"/>
          <w:szCs w:val="24"/>
        </w:rPr>
        <w:t xml:space="preserve">вредном влиянии пищевых добавок на здоровье, то возрастет  мотивация на употребление натуральных продуктов питания, на отказ от употребления продуктов питания, содержащих большое количество пищевых добавок и можно ожидать снижения </w:t>
      </w:r>
      <w:r w:rsidR="00CA3AF0" w:rsidRPr="002648C6">
        <w:rPr>
          <w:rFonts w:ascii="Times New Roman" w:hAnsi="Times New Roman"/>
          <w:sz w:val="24"/>
          <w:szCs w:val="24"/>
        </w:rPr>
        <w:t xml:space="preserve">различных </w:t>
      </w:r>
      <w:r w:rsidRPr="002648C6">
        <w:rPr>
          <w:rFonts w:ascii="Times New Roman" w:hAnsi="Times New Roman"/>
          <w:sz w:val="24"/>
          <w:szCs w:val="24"/>
        </w:rPr>
        <w:t>заболева</w:t>
      </w:r>
      <w:r w:rsidR="00CA3AF0" w:rsidRPr="002648C6">
        <w:rPr>
          <w:rFonts w:ascii="Times New Roman" w:hAnsi="Times New Roman"/>
          <w:sz w:val="24"/>
          <w:szCs w:val="24"/>
        </w:rPr>
        <w:t>ний</w:t>
      </w:r>
    </w:p>
    <w:p w:rsidR="00CA3AF0" w:rsidRPr="002648C6" w:rsidRDefault="00CA3AF0" w:rsidP="005319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48C6">
        <w:rPr>
          <w:rFonts w:ascii="Times New Roman" w:hAnsi="Times New Roman"/>
          <w:b/>
          <w:bCs/>
          <w:sz w:val="24"/>
          <w:szCs w:val="24"/>
        </w:rPr>
        <w:t>Объект исследования</w:t>
      </w:r>
      <w:r w:rsidRPr="002648C6">
        <w:rPr>
          <w:rFonts w:ascii="Times New Roman" w:hAnsi="Times New Roman"/>
          <w:sz w:val="24"/>
          <w:szCs w:val="24"/>
        </w:rPr>
        <w:t>: основы рационального питания, влияния пищевых добавок на здоровье человека.</w:t>
      </w:r>
    </w:p>
    <w:p w:rsidR="00CA3AF0" w:rsidRPr="002648C6" w:rsidRDefault="00CA3AF0" w:rsidP="005319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0BAB" w:rsidRPr="002648C6" w:rsidRDefault="00CA3AF0" w:rsidP="005319E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648C6">
        <w:rPr>
          <w:rFonts w:ascii="Times New Roman" w:hAnsi="Times New Roman"/>
          <w:b/>
          <w:bCs/>
          <w:sz w:val="24"/>
          <w:szCs w:val="24"/>
        </w:rPr>
        <w:t>Предмет исследования</w:t>
      </w:r>
      <w:r w:rsidRPr="002648C6">
        <w:rPr>
          <w:rFonts w:ascii="Times New Roman" w:hAnsi="Times New Roman"/>
          <w:sz w:val="24"/>
          <w:szCs w:val="24"/>
        </w:rPr>
        <w:t>: Пищевые добавки в продуктах питания (исследование этикеток</w:t>
      </w:r>
      <w:r w:rsidR="002648C6">
        <w:rPr>
          <w:rFonts w:ascii="Times New Roman" w:hAnsi="Times New Roman"/>
          <w:sz w:val="24"/>
          <w:szCs w:val="24"/>
        </w:rPr>
        <w:t>)</w:t>
      </w:r>
    </w:p>
    <w:p w:rsidR="00470BAB" w:rsidRPr="002648C6" w:rsidRDefault="00470BAB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</w:p>
    <w:p w:rsidR="00470BAB" w:rsidRPr="002648C6" w:rsidRDefault="00470BAB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</w:p>
    <w:p w:rsidR="00BC2C16" w:rsidRPr="002A247C" w:rsidRDefault="00BC2C16" w:rsidP="005319E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6A79">
        <w:rPr>
          <w:rFonts w:ascii="Times New Roman" w:hAnsi="Times New Roman"/>
          <w:b/>
          <w:sz w:val="28"/>
          <w:szCs w:val="28"/>
        </w:rPr>
        <w:t>Основная часть.</w:t>
      </w:r>
    </w:p>
    <w:p w:rsidR="005F1E5A" w:rsidRPr="005F1E5A" w:rsidRDefault="005F1E5A" w:rsidP="005319E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F1E5A">
        <w:rPr>
          <w:rFonts w:ascii="Times New Roman" w:hAnsi="Times New Roman"/>
          <w:b/>
          <w:sz w:val="24"/>
          <w:szCs w:val="24"/>
          <w:lang w:val="en-US"/>
        </w:rPr>
        <w:t>I</w:t>
      </w:r>
      <w:r w:rsidRPr="005F1E5A">
        <w:rPr>
          <w:rFonts w:ascii="Times New Roman" w:hAnsi="Times New Roman"/>
          <w:b/>
          <w:sz w:val="24"/>
          <w:szCs w:val="24"/>
        </w:rPr>
        <w:t>.Теоретическая.</w:t>
      </w:r>
      <w:proofErr w:type="gramEnd"/>
    </w:p>
    <w:p w:rsidR="00BC2C16" w:rsidRPr="00686A79" w:rsidRDefault="00BC2C16" w:rsidP="005319E6">
      <w:pPr>
        <w:pStyle w:val="a3"/>
        <w:spacing w:before="0" w:beforeAutospacing="0" w:after="0" w:afterAutospacing="0"/>
        <w:rPr>
          <w:b/>
        </w:rPr>
      </w:pPr>
      <w:r w:rsidRPr="00686A79">
        <w:rPr>
          <w:b/>
        </w:rPr>
        <w:t>1. Основы рационального  питания</w:t>
      </w:r>
    </w:p>
    <w:p w:rsidR="00EC1EE5" w:rsidRDefault="00EC1EE5" w:rsidP="005319E6">
      <w:pPr>
        <w:pStyle w:val="a3"/>
        <w:spacing w:before="0" w:beforeAutospacing="0" w:after="0" w:afterAutospacing="0"/>
        <w:ind w:firstLine="708"/>
        <w:jc w:val="center"/>
        <w:rPr>
          <w:b/>
        </w:rPr>
      </w:pPr>
    </w:p>
    <w:p w:rsidR="00BC2C16" w:rsidRPr="001315C0" w:rsidRDefault="00BC2C16" w:rsidP="005319E6">
      <w:pPr>
        <w:pStyle w:val="a3"/>
        <w:spacing w:before="0" w:beforeAutospacing="0" w:after="0" w:afterAutospacing="0"/>
        <w:ind w:firstLine="708"/>
        <w:jc w:val="center"/>
        <w:rPr>
          <w:b/>
        </w:rPr>
      </w:pPr>
      <w:r w:rsidRPr="001315C0">
        <w:rPr>
          <w:b/>
        </w:rPr>
        <w:t>1.1 Понятие о рациональном питании.</w:t>
      </w:r>
    </w:p>
    <w:p w:rsidR="00BC2C16" w:rsidRPr="001315C0" w:rsidRDefault="00BC2C16" w:rsidP="005319E6">
      <w:pPr>
        <w:pStyle w:val="a3"/>
        <w:spacing w:before="0" w:beforeAutospacing="0" w:after="0" w:afterAutospacing="0"/>
        <w:jc w:val="both"/>
      </w:pPr>
    </w:p>
    <w:p w:rsidR="00BC2C16" w:rsidRPr="001315C0" w:rsidRDefault="00BC2C16" w:rsidP="005319E6">
      <w:pPr>
        <w:pStyle w:val="a3"/>
        <w:spacing w:before="0" w:beforeAutospacing="0" w:after="0" w:afterAutospacing="0"/>
        <w:ind w:firstLine="708"/>
        <w:jc w:val="both"/>
      </w:pPr>
      <w:r w:rsidRPr="001315C0">
        <w:t>В переводе с латинского языка термин «рацион» означает суточную порцию пищи, а слово «рациональный» - разумный, целесообразный. Питание считается рациональным, если оно восполняет энергетические затраты в организме и обеспечивает его потребность в пластических веществах, а также содержит все необходимые человеку витамины и пищевые волокна.</w:t>
      </w:r>
    </w:p>
    <w:p w:rsidR="00BC2C16" w:rsidRPr="001315C0" w:rsidRDefault="00BC2C16" w:rsidP="005319E6">
      <w:pPr>
        <w:pStyle w:val="a3"/>
        <w:spacing w:before="0" w:beforeAutospacing="0" w:after="0" w:afterAutospacing="0"/>
        <w:ind w:firstLine="709"/>
        <w:jc w:val="both"/>
      </w:pPr>
      <w:r w:rsidRPr="001315C0">
        <w:t xml:space="preserve">Сбалансированное питание – это полноценное питание, характеризующееся оптимальным количеством и соотношением всех компонентов пищи. Белки, жиры и углеводы – основные компоненты пищи и главные источники энергии. </w:t>
      </w:r>
    </w:p>
    <w:p w:rsidR="00BC2C16" w:rsidRPr="001315C0" w:rsidRDefault="00BC2C16" w:rsidP="005319E6">
      <w:pPr>
        <w:pStyle w:val="a3"/>
        <w:spacing w:before="0" w:beforeAutospacing="0" w:after="0" w:afterAutospacing="0"/>
        <w:ind w:firstLine="709"/>
        <w:jc w:val="both"/>
      </w:pPr>
      <w:r w:rsidRPr="001315C0">
        <w:t xml:space="preserve">На основании этого диетологи – ученые, изучающие особенности питания человека, составили </w:t>
      </w:r>
      <w:r w:rsidR="006A7FF7">
        <w:t>так называемую пищевую пирамиду</w:t>
      </w:r>
      <w:r w:rsidRPr="001315C0">
        <w:t xml:space="preserve"> </w:t>
      </w:r>
      <w:r w:rsidR="006A7FF7">
        <w:t>(приложение</w:t>
      </w:r>
      <w:proofErr w:type="gramStart"/>
      <w:r w:rsidR="006A7FF7">
        <w:t>1</w:t>
      </w:r>
      <w:proofErr w:type="gramEnd"/>
      <w:r w:rsidR="006A7FF7">
        <w:t xml:space="preserve">). </w:t>
      </w:r>
      <w:r w:rsidRPr="001315C0">
        <w:t xml:space="preserve">В её основании заложены те продукты, которые необходимо употреблять как можно чаще, а те, которые находятся на вершине, следует избегать или употреблять в ограниченных количествах. </w:t>
      </w:r>
    </w:p>
    <w:p w:rsidR="00BC2C16" w:rsidRPr="001315C0" w:rsidRDefault="00BC2C16" w:rsidP="005319E6">
      <w:pPr>
        <w:pStyle w:val="a3"/>
        <w:keepNext/>
        <w:spacing w:before="0" w:beforeAutospacing="0" w:after="0" w:afterAutospacing="0"/>
        <w:ind w:firstLine="709"/>
        <w:jc w:val="both"/>
      </w:pPr>
      <w:r w:rsidRPr="001315C0">
        <w:t xml:space="preserve">Большое значение имеет и правильный режим питания. По современным научным данным наиболее обоснованным и полезным для детей школьного возраста является режим четырех  или пятиразового питания. Наилучшие показатели физического состояния, развития и работоспособности отмечаются, когда дети школьного возраста получают пищу 4–5 раз в день. Режим питания школьника строится с учетом приемов пищи дома и в школе и определяет не только время приема пищи, но и калорийный объем каждого приема пищи. Промежутки между отдельными приемами пищи не должны превышать 4–5 часов. Таким образом, обеспечивается лучшее переваривание, и усвоение пищи, а также исключается чувство голода. </w:t>
      </w:r>
    </w:p>
    <w:p w:rsidR="00BC2C16" w:rsidRPr="001315C0" w:rsidRDefault="00BC2C16" w:rsidP="005319E6">
      <w:pPr>
        <w:pStyle w:val="a3"/>
        <w:spacing w:before="0" w:beforeAutospacing="0" w:after="0" w:afterAutospacing="0"/>
        <w:ind w:firstLine="709"/>
        <w:jc w:val="both"/>
      </w:pPr>
      <w:r w:rsidRPr="001315C0">
        <w:t>Домашнее питание должно дополнять школьное, что обеспечивает полноценность всего суточного пищевого рациона. Регулярный прием пищи ежедневно в одно и то же время в более или менее равномерных количествах является основой рационального  питания.</w:t>
      </w:r>
    </w:p>
    <w:p w:rsidR="00BC2C16" w:rsidRPr="001315C0" w:rsidRDefault="00BC2C16" w:rsidP="005319E6">
      <w:pPr>
        <w:pStyle w:val="a3"/>
        <w:spacing w:before="0" w:beforeAutospacing="0" w:after="0" w:afterAutospacing="0"/>
        <w:ind w:firstLine="709"/>
        <w:jc w:val="both"/>
      </w:pPr>
    </w:p>
    <w:p w:rsidR="00BC2C16" w:rsidRPr="001315C0" w:rsidRDefault="00BC2C16" w:rsidP="005319E6">
      <w:pPr>
        <w:pStyle w:val="a3"/>
        <w:spacing w:before="0" w:beforeAutospacing="0" w:after="0" w:afterAutospacing="0"/>
        <w:ind w:firstLine="709"/>
        <w:jc w:val="both"/>
      </w:pPr>
      <w:r w:rsidRPr="001315C0">
        <w:t xml:space="preserve">Количество энергии в науке о питании оценивается в килокалориях. Например, один грамм жира даёт человеку 9 ккал, один грамм белка или углеводов – 4 ккал. </w:t>
      </w:r>
      <w:r w:rsidRPr="001315C0">
        <w:lastRenderedPageBreak/>
        <w:t>Пользуясь этими цифрами, врачи рассчитывают потребность разных людей в энергии и определяют калорийность суточных рационов. Калорийность питания должна соответствовать расходу энергии на различные виды деятельности, выполняемые в течение дня, а также на поддержание жизнедеятельности организма. В настоящее время на любой упаковке продукта питания кроме указания состава сообщаются сведения о содержании в ста граммах готового продукта белков, жиров, углеводов и витаминов, а также калорийность продукта. Эти свойства продуктов используются для составления рациона питания.</w:t>
      </w:r>
    </w:p>
    <w:p w:rsidR="00BC2C16" w:rsidRPr="001315C0" w:rsidRDefault="00BC2C16" w:rsidP="005319E6">
      <w:pPr>
        <w:pStyle w:val="a3"/>
        <w:spacing w:before="0" w:beforeAutospacing="0" w:after="0" w:afterAutospacing="0"/>
        <w:ind w:firstLine="709"/>
        <w:jc w:val="both"/>
      </w:pPr>
    </w:p>
    <w:p w:rsidR="00BC2C16" w:rsidRPr="004732C2" w:rsidRDefault="004732C2" w:rsidP="005319E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Таблица. </w:t>
      </w:r>
      <w:r w:rsidR="00BC2C16" w:rsidRPr="001315C0">
        <w:rPr>
          <w:rFonts w:ascii="Times New Roman" w:hAnsi="Times New Roman"/>
          <w:b/>
          <w:sz w:val="24"/>
          <w:szCs w:val="24"/>
        </w:rPr>
        <w:t>Расход энергии на различные виды деятельности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9"/>
        <w:gridCol w:w="3019"/>
      </w:tblGrid>
      <w:tr w:rsidR="00BC2C16" w:rsidRPr="001315C0" w:rsidTr="006A7FF7">
        <w:trPr>
          <w:trHeight w:val="424"/>
        </w:trPr>
        <w:tc>
          <w:tcPr>
            <w:tcW w:w="6629" w:type="dxa"/>
          </w:tcPr>
          <w:p w:rsidR="00BC2C16" w:rsidRPr="006A7FF7" w:rsidRDefault="00BC2C16" w:rsidP="005319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019" w:type="dxa"/>
          </w:tcPr>
          <w:p w:rsidR="00BC2C16" w:rsidRPr="006A7FF7" w:rsidRDefault="00BC2C16" w:rsidP="005319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7FF7">
              <w:rPr>
                <w:rFonts w:ascii="Times New Roman" w:hAnsi="Times New Roman"/>
                <w:sz w:val="24"/>
                <w:szCs w:val="24"/>
              </w:rPr>
              <w:t>Энергозатраты</w:t>
            </w:r>
            <w:proofErr w:type="spellEnd"/>
            <w:r w:rsidRPr="006A7FF7">
              <w:rPr>
                <w:rFonts w:ascii="Times New Roman" w:hAnsi="Times New Roman"/>
                <w:sz w:val="24"/>
                <w:szCs w:val="24"/>
              </w:rPr>
              <w:t>, ккал/ч</w:t>
            </w:r>
          </w:p>
        </w:tc>
      </w:tr>
      <w:tr w:rsidR="00BC2C16" w:rsidRPr="001315C0" w:rsidTr="006A7FF7">
        <w:tc>
          <w:tcPr>
            <w:tcW w:w="6629" w:type="dxa"/>
          </w:tcPr>
          <w:p w:rsidR="00BC2C16" w:rsidRPr="006A7FF7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Сон и отдых лёжа</w:t>
            </w:r>
          </w:p>
        </w:tc>
        <w:tc>
          <w:tcPr>
            <w:tcW w:w="3019" w:type="dxa"/>
          </w:tcPr>
          <w:p w:rsidR="00BC2C16" w:rsidRPr="006A7FF7" w:rsidRDefault="00BC2C16" w:rsidP="005319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65-77</w:t>
            </w:r>
          </w:p>
        </w:tc>
      </w:tr>
      <w:tr w:rsidR="00BC2C16" w:rsidRPr="001315C0" w:rsidTr="006A7FF7">
        <w:tc>
          <w:tcPr>
            <w:tcW w:w="6629" w:type="dxa"/>
          </w:tcPr>
          <w:p w:rsidR="00BC2C16" w:rsidRPr="006A7FF7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Уборка постели, умывание</w:t>
            </w:r>
          </w:p>
        </w:tc>
        <w:tc>
          <w:tcPr>
            <w:tcW w:w="3019" w:type="dxa"/>
          </w:tcPr>
          <w:p w:rsidR="00BC2C16" w:rsidRPr="006A7FF7" w:rsidRDefault="00BC2C16" w:rsidP="005319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102-144</w:t>
            </w:r>
          </w:p>
        </w:tc>
      </w:tr>
      <w:tr w:rsidR="00BC2C16" w:rsidRPr="001315C0" w:rsidTr="006A7FF7">
        <w:tc>
          <w:tcPr>
            <w:tcW w:w="6629" w:type="dxa"/>
          </w:tcPr>
          <w:p w:rsidR="00BC2C16" w:rsidRPr="006A7FF7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Чтение, просмотр телевизионных передач</w:t>
            </w:r>
          </w:p>
        </w:tc>
        <w:tc>
          <w:tcPr>
            <w:tcW w:w="3019" w:type="dxa"/>
          </w:tcPr>
          <w:p w:rsidR="00BC2C16" w:rsidRPr="006A7FF7" w:rsidRDefault="00BC2C16" w:rsidP="005319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90-100</w:t>
            </w:r>
          </w:p>
        </w:tc>
      </w:tr>
      <w:tr w:rsidR="00BC2C16" w:rsidRPr="001315C0" w:rsidTr="006A7FF7">
        <w:tc>
          <w:tcPr>
            <w:tcW w:w="6629" w:type="dxa"/>
          </w:tcPr>
          <w:p w:rsidR="00BC2C16" w:rsidRPr="006A7FF7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Мытьё посуды, глаженье белья</w:t>
            </w:r>
          </w:p>
        </w:tc>
        <w:tc>
          <w:tcPr>
            <w:tcW w:w="3019" w:type="dxa"/>
          </w:tcPr>
          <w:p w:rsidR="00BC2C16" w:rsidRPr="006A7FF7" w:rsidRDefault="00BC2C16" w:rsidP="005319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130-144</w:t>
            </w:r>
          </w:p>
        </w:tc>
      </w:tr>
      <w:tr w:rsidR="00BC2C16" w:rsidRPr="001315C0" w:rsidTr="006A7FF7">
        <w:tc>
          <w:tcPr>
            <w:tcW w:w="6629" w:type="dxa"/>
          </w:tcPr>
          <w:p w:rsidR="00BC2C16" w:rsidRPr="006A7FF7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Вытирание пыли, подметание полов</w:t>
            </w:r>
          </w:p>
        </w:tc>
        <w:tc>
          <w:tcPr>
            <w:tcW w:w="3019" w:type="dxa"/>
          </w:tcPr>
          <w:p w:rsidR="00BC2C16" w:rsidRPr="006A7FF7" w:rsidRDefault="00BC2C16" w:rsidP="005319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167-180</w:t>
            </w:r>
          </w:p>
        </w:tc>
      </w:tr>
      <w:tr w:rsidR="00BC2C16" w:rsidRPr="001315C0" w:rsidTr="006A7FF7">
        <w:tc>
          <w:tcPr>
            <w:tcW w:w="6629" w:type="dxa"/>
          </w:tcPr>
          <w:p w:rsidR="00BC2C16" w:rsidRPr="006A7FF7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Стирка белья, мытьё полов</w:t>
            </w:r>
          </w:p>
        </w:tc>
        <w:tc>
          <w:tcPr>
            <w:tcW w:w="3019" w:type="dxa"/>
          </w:tcPr>
          <w:p w:rsidR="00BC2C16" w:rsidRPr="006A7FF7" w:rsidRDefault="00BC2C16" w:rsidP="005319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200-270</w:t>
            </w:r>
          </w:p>
        </w:tc>
      </w:tr>
      <w:tr w:rsidR="00BC2C16" w:rsidRPr="001315C0" w:rsidTr="006A7FF7">
        <w:tc>
          <w:tcPr>
            <w:tcW w:w="6629" w:type="dxa"/>
          </w:tcPr>
          <w:p w:rsidR="00BC2C16" w:rsidRPr="006A7FF7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Чтение учебников</w:t>
            </w:r>
          </w:p>
        </w:tc>
        <w:tc>
          <w:tcPr>
            <w:tcW w:w="3019" w:type="dxa"/>
          </w:tcPr>
          <w:p w:rsidR="00BC2C16" w:rsidRPr="006A7FF7" w:rsidRDefault="00BC2C16" w:rsidP="005319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100-110</w:t>
            </w:r>
          </w:p>
        </w:tc>
      </w:tr>
      <w:tr w:rsidR="00BC2C16" w:rsidRPr="001315C0" w:rsidTr="006A7FF7">
        <w:tc>
          <w:tcPr>
            <w:tcW w:w="6629" w:type="dxa"/>
          </w:tcPr>
          <w:p w:rsidR="00BC2C16" w:rsidRPr="006A7FF7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Объяснение учителя, ответ на уроке, контрольная работа</w:t>
            </w:r>
          </w:p>
        </w:tc>
        <w:tc>
          <w:tcPr>
            <w:tcW w:w="3019" w:type="dxa"/>
          </w:tcPr>
          <w:p w:rsidR="00BC2C16" w:rsidRPr="006A7FF7" w:rsidRDefault="00BC2C16" w:rsidP="005319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100-120</w:t>
            </w:r>
          </w:p>
        </w:tc>
      </w:tr>
      <w:tr w:rsidR="00BC2C16" w:rsidRPr="001315C0" w:rsidTr="006A7FF7">
        <w:tc>
          <w:tcPr>
            <w:tcW w:w="6629" w:type="dxa"/>
          </w:tcPr>
          <w:p w:rsidR="00BC2C16" w:rsidRPr="006A7FF7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Выполнение лабораторной работы</w:t>
            </w:r>
          </w:p>
        </w:tc>
        <w:tc>
          <w:tcPr>
            <w:tcW w:w="3019" w:type="dxa"/>
          </w:tcPr>
          <w:p w:rsidR="00BC2C16" w:rsidRPr="006A7FF7" w:rsidRDefault="00BC2C16" w:rsidP="005319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120-150</w:t>
            </w:r>
          </w:p>
        </w:tc>
      </w:tr>
      <w:tr w:rsidR="00BC2C16" w:rsidRPr="001315C0" w:rsidTr="006A7FF7">
        <w:tc>
          <w:tcPr>
            <w:tcW w:w="6629" w:type="dxa"/>
          </w:tcPr>
          <w:p w:rsidR="00BC2C16" w:rsidRPr="006A7FF7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Занятие спортом</w:t>
            </w:r>
          </w:p>
        </w:tc>
        <w:tc>
          <w:tcPr>
            <w:tcW w:w="3019" w:type="dxa"/>
          </w:tcPr>
          <w:p w:rsidR="00BC2C16" w:rsidRPr="006A7FF7" w:rsidRDefault="00BC2C16" w:rsidP="005319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200-600</w:t>
            </w:r>
          </w:p>
        </w:tc>
      </w:tr>
      <w:tr w:rsidR="00BC2C16" w:rsidRPr="001315C0" w:rsidTr="006A7FF7">
        <w:trPr>
          <w:trHeight w:val="134"/>
        </w:trPr>
        <w:tc>
          <w:tcPr>
            <w:tcW w:w="6629" w:type="dxa"/>
          </w:tcPr>
          <w:p w:rsidR="00BC2C16" w:rsidRPr="006A7FF7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Езда в транспорте</w:t>
            </w:r>
          </w:p>
        </w:tc>
        <w:tc>
          <w:tcPr>
            <w:tcW w:w="3019" w:type="dxa"/>
          </w:tcPr>
          <w:p w:rsidR="00BC2C16" w:rsidRPr="006A7FF7" w:rsidRDefault="00BC2C16" w:rsidP="005319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FF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BC2C16" w:rsidRPr="001315C0" w:rsidRDefault="00BC2C16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C2C16" w:rsidRPr="001315C0" w:rsidRDefault="004732C2" w:rsidP="005319E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Таблица. </w:t>
      </w:r>
      <w:r w:rsidR="00BC2C16" w:rsidRPr="001315C0">
        <w:rPr>
          <w:rFonts w:ascii="Times New Roman" w:hAnsi="Times New Roman"/>
          <w:b/>
          <w:sz w:val="24"/>
          <w:szCs w:val="24"/>
        </w:rPr>
        <w:t>Энергетическая ценность некоторых продуктов и блюд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9"/>
        <w:gridCol w:w="1269"/>
        <w:gridCol w:w="1491"/>
        <w:gridCol w:w="2293"/>
        <w:gridCol w:w="1466"/>
        <w:gridCol w:w="1059"/>
      </w:tblGrid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Наименование продукта, блюда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Масса, </w:t>
            </w: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>Ккал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Наименование продукта, блюда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Масса, </w:t>
            </w: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>Ккал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Хлеб ржаной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 109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Говядина отварная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Хлеб пшеничный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Треска жареная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</w:tr>
      <w:tr w:rsidR="00BC2C16" w:rsidRPr="001315C0" w:rsidTr="006A7FF7">
        <w:trPr>
          <w:trHeight w:val="469"/>
        </w:trPr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Масло 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293" w:type="dxa"/>
          </w:tcPr>
          <w:p w:rsidR="006A7FF7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Котлета говяжья паровая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Яйцо 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Овощи тушеные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BC2C16" w:rsidRPr="001315C0" w:rsidTr="00E53DFB">
        <w:trPr>
          <w:trHeight w:val="1078"/>
        </w:trPr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Чай с сахаром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Картофель отварной с маслом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lastRenderedPageBreak/>
              <w:t>Кофе с молоком и сахаром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Зелёный горошек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Какао с молоком и сахаром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218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Сельдь слабой соли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Сыр российский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Макароны отварные с мясом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Колбаса варёная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Орехи грецкие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565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Каша гречневая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Мороженое пломбир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Каша геркулесовая молочная с маслом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Шоколад молочный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Йогурт 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Печенье 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Творог полужирный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Огурец свежий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Молоко 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Салат из свежей капусты с растительным маслом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Кефир 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Отвар шиповника с сахаром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Бульон куриный с вермишелью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Яблоко, груша, апельсин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BC2C16" w:rsidRPr="001315C0" w:rsidTr="00E53DFB">
        <w:tc>
          <w:tcPr>
            <w:tcW w:w="222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Борщ со сметаной</w:t>
            </w:r>
          </w:p>
        </w:tc>
        <w:tc>
          <w:tcPr>
            <w:tcW w:w="126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91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2293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Сок фруктовый</w:t>
            </w:r>
          </w:p>
        </w:tc>
        <w:tc>
          <w:tcPr>
            <w:tcW w:w="1466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5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</w:tbl>
    <w:p w:rsidR="00BC2C16" w:rsidRPr="001315C0" w:rsidRDefault="00BC2C16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C2C16" w:rsidRPr="001315C0" w:rsidRDefault="00BC2C16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C2C16" w:rsidRPr="001315C0" w:rsidRDefault="00BC2C16" w:rsidP="005319E6">
      <w:pPr>
        <w:pStyle w:val="a3"/>
        <w:spacing w:before="0" w:beforeAutospacing="0" w:after="0" w:afterAutospacing="0"/>
        <w:ind w:firstLine="709"/>
        <w:jc w:val="center"/>
        <w:rPr>
          <w:b/>
        </w:rPr>
      </w:pPr>
      <w:r w:rsidRPr="001315C0">
        <w:rPr>
          <w:b/>
        </w:rPr>
        <w:t>1.2 Суточные нормы питания и энергетические потребности детей.</w:t>
      </w:r>
    </w:p>
    <w:p w:rsidR="00BC2C16" w:rsidRPr="001315C0" w:rsidRDefault="00BC2C16" w:rsidP="005319E6">
      <w:pPr>
        <w:pStyle w:val="a3"/>
        <w:spacing w:before="0" w:beforeAutospacing="0" w:after="0" w:afterAutospacing="0"/>
        <w:jc w:val="both"/>
      </w:pPr>
    </w:p>
    <w:p w:rsidR="00BC2C16" w:rsidRPr="001315C0" w:rsidRDefault="00BC2C16" w:rsidP="005319E6">
      <w:pPr>
        <w:pStyle w:val="a3"/>
        <w:spacing w:before="0" w:beforeAutospacing="0" w:after="0" w:afterAutospacing="0"/>
        <w:ind w:firstLine="709"/>
        <w:jc w:val="both"/>
      </w:pPr>
      <w:r w:rsidRPr="001315C0">
        <w:t>Питание детей должно наиболее полно удовлетворять как энергетические, так и ростовые нужды. Потребность в калориях детей младшего школьного возраста (7 – 10 лет) составляет 2400 ккал, такая же, как потребность в калориях пожилых людей (60–70 лет). Дети в возрасте 11–13 лет должны получать 2850 ккал в сутки, т. е. столько же, сколько и взрослые, занятые трудом, требующим несущественных физических усилий. У подростков (14–17 лет) потребность в калориях больше, чем у взрослых.</w:t>
      </w:r>
    </w:p>
    <w:p w:rsidR="00BC2C16" w:rsidRDefault="00BC2C16" w:rsidP="005319E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319E6" w:rsidRPr="001315C0" w:rsidRDefault="005319E6" w:rsidP="005319E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C2C16" w:rsidRPr="004732C2" w:rsidRDefault="004732C2" w:rsidP="005319E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Таблица. </w:t>
      </w:r>
      <w:r w:rsidR="00BC2C16" w:rsidRPr="004732C2">
        <w:rPr>
          <w:rFonts w:ascii="Times New Roman" w:hAnsi="Times New Roman"/>
          <w:b/>
          <w:color w:val="000000"/>
          <w:sz w:val="24"/>
          <w:szCs w:val="24"/>
        </w:rPr>
        <w:t>Рекомендуемое суточное потребление пищевых веществ и энергии для детей и подростков.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2"/>
        <w:gridCol w:w="1288"/>
        <w:gridCol w:w="1349"/>
        <w:gridCol w:w="1290"/>
        <w:gridCol w:w="1620"/>
        <w:gridCol w:w="1348"/>
        <w:gridCol w:w="1324"/>
      </w:tblGrid>
      <w:tr w:rsidR="00BC2C16" w:rsidRPr="001315C0" w:rsidTr="002D3E82">
        <w:tc>
          <w:tcPr>
            <w:tcW w:w="1352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Возраст </w:t>
            </w:r>
          </w:p>
        </w:tc>
        <w:tc>
          <w:tcPr>
            <w:tcW w:w="1288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Белки всего (г)</w:t>
            </w:r>
          </w:p>
        </w:tc>
        <w:tc>
          <w:tcPr>
            <w:tcW w:w="134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Белки животные</w:t>
            </w:r>
          </w:p>
        </w:tc>
        <w:tc>
          <w:tcPr>
            <w:tcW w:w="1290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Жиры всего</w:t>
            </w:r>
          </w:p>
        </w:tc>
        <w:tc>
          <w:tcPr>
            <w:tcW w:w="1620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Жиры растительные</w:t>
            </w:r>
          </w:p>
        </w:tc>
        <w:tc>
          <w:tcPr>
            <w:tcW w:w="1348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Углеводы </w:t>
            </w:r>
          </w:p>
        </w:tc>
        <w:tc>
          <w:tcPr>
            <w:tcW w:w="1324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Энергия </w:t>
            </w:r>
            <w:proofErr w:type="gramStart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ккал</w:t>
            </w:r>
            <w:proofErr w:type="gramEnd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C2C16" w:rsidRPr="001315C0" w:rsidTr="002D3E82">
        <w:tc>
          <w:tcPr>
            <w:tcW w:w="1352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14-17 лет (юноши)</w:t>
            </w:r>
          </w:p>
        </w:tc>
        <w:tc>
          <w:tcPr>
            <w:tcW w:w="1288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4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90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0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48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324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2900</w:t>
            </w:r>
          </w:p>
        </w:tc>
      </w:tr>
      <w:tr w:rsidR="00BC2C16" w:rsidRPr="001315C0" w:rsidTr="002D3E82">
        <w:tc>
          <w:tcPr>
            <w:tcW w:w="1352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14-17 лет (девушки)</w:t>
            </w:r>
          </w:p>
        </w:tc>
        <w:tc>
          <w:tcPr>
            <w:tcW w:w="1288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349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90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620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48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324" w:type="dxa"/>
          </w:tcPr>
          <w:p w:rsidR="00BC2C16" w:rsidRPr="001315C0" w:rsidRDefault="00BC2C16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2600</w:t>
            </w:r>
          </w:p>
        </w:tc>
      </w:tr>
    </w:tbl>
    <w:p w:rsidR="00BC2C16" w:rsidRPr="001315C0" w:rsidRDefault="00BC2C16" w:rsidP="005319E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C2C16" w:rsidRPr="004732C2" w:rsidRDefault="00BC2C16" w:rsidP="005319E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1315C0">
        <w:rPr>
          <w:rFonts w:ascii="Times New Roman" w:hAnsi="Times New Roman"/>
          <w:color w:val="000000"/>
          <w:sz w:val="24"/>
          <w:szCs w:val="24"/>
        </w:rPr>
        <w:tab/>
      </w:r>
      <w:r w:rsidR="004732C2" w:rsidRPr="004732C2">
        <w:rPr>
          <w:rFonts w:ascii="Times New Roman" w:hAnsi="Times New Roman"/>
          <w:b/>
          <w:color w:val="000000"/>
          <w:sz w:val="24"/>
          <w:szCs w:val="24"/>
        </w:rPr>
        <w:t>Таблица.</w:t>
      </w:r>
      <w:r w:rsidR="004732C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732C2">
        <w:rPr>
          <w:rFonts w:ascii="Times New Roman" w:hAnsi="Times New Roman"/>
          <w:b/>
          <w:color w:val="000000"/>
          <w:sz w:val="24"/>
          <w:szCs w:val="24"/>
        </w:rPr>
        <w:t>Примерный суточный набор продуктов (в граммах) для детей и подростков.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1417"/>
        <w:gridCol w:w="1525"/>
      </w:tblGrid>
      <w:tr w:rsidR="002D3E82" w:rsidRPr="001315C0" w:rsidTr="004732C2">
        <w:trPr>
          <w:trHeight w:val="577"/>
        </w:trPr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Продукты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14-17 лет (девушки)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14-17 лет (юноши)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Молоко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Творог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Сметана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Сыр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Мясо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220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Рыба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Яйца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Хлеб ржаной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Хлеб пшеничный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Мука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Макаронные изделия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Крупы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Сахар и кондитерские изделия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Жиры животные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Жиры растительные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Картофель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Овощи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Фрукты, ягоды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300-500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300-500</w:t>
            </w:r>
          </w:p>
        </w:tc>
      </w:tr>
      <w:tr w:rsidR="002D3E82" w:rsidRPr="001315C0" w:rsidTr="004732C2">
        <w:tc>
          <w:tcPr>
            <w:tcW w:w="322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Соль </w:t>
            </w:r>
          </w:p>
        </w:tc>
        <w:tc>
          <w:tcPr>
            <w:tcW w:w="1417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1525" w:type="dxa"/>
          </w:tcPr>
          <w:p w:rsidR="002D3E82" w:rsidRPr="001315C0" w:rsidRDefault="002D3E82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7-8</w:t>
            </w:r>
          </w:p>
        </w:tc>
      </w:tr>
    </w:tbl>
    <w:p w:rsidR="00BC2C16" w:rsidRPr="001315C0" w:rsidRDefault="00BC2C16" w:rsidP="005319E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C2C16" w:rsidRPr="001315C0" w:rsidRDefault="00BC2C16" w:rsidP="005319E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1315C0">
        <w:rPr>
          <w:rFonts w:ascii="Times New Roman" w:hAnsi="Times New Roman"/>
          <w:color w:val="000000"/>
          <w:sz w:val="24"/>
          <w:szCs w:val="24"/>
        </w:rPr>
        <w:lastRenderedPageBreak/>
        <w:tab/>
        <w:t>Из всего этого пищевого набора детьми в нормальном виде поедается немного, да и то всухомятку. Нормальную еду часто заменяют продукты быстрого приготовления. Результат: нарушения работы ЖКТ, «помолодевшие» язвы. Вредность «быстрых» продуктов состоит даже не в том, что они перебивают аппетит и не отвечают нужному рациону питания школьников, а ещё и в том, что они содержат консерванты и пищевые добавки.</w:t>
      </w:r>
    </w:p>
    <w:p w:rsidR="00BC2C16" w:rsidRPr="001315C0" w:rsidRDefault="00BC2C16" w:rsidP="005319E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C2C16" w:rsidRPr="001315C0" w:rsidRDefault="00BC2C16" w:rsidP="005319E6">
      <w:pPr>
        <w:pStyle w:val="a3"/>
        <w:spacing w:before="0" w:beforeAutospacing="0" w:after="0" w:afterAutospacing="0"/>
        <w:ind w:firstLine="709"/>
        <w:jc w:val="both"/>
      </w:pPr>
    </w:p>
    <w:p w:rsidR="00BC2C16" w:rsidRDefault="00BC2C16" w:rsidP="005319E6">
      <w:pPr>
        <w:pStyle w:val="a3"/>
        <w:spacing w:before="0" w:beforeAutospacing="0" w:after="0" w:afterAutospacing="0"/>
        <w:ind w:firstLine="709"/>
        <w:jc w:val="both"/>
      </w:pPr>
    </w:p>
    <w:p w:rsidR="00686A79" w:rsidRDefault="00686A79" w:rsidP="005319E6">
      <w:pPr>
        <w:pStyle w:val="a3"/>
        <w:spacing w:before="0" w:beforeAutospacing="0" w:after="0" w:afterAutospacing="0"/>
        <w:ind w:firstLine="709"/>
        <w:jc w:val="both"/>
      </w:pPr>
    </w:p>
    <w:p w:rsidR="00686A79" w:rsidRPr="001315C0" w:rsidRDefault="00686A79" w:rsidP="005319E6">
      <w:pPr>
        <w:pStyle w:val="a3"/>
        <w:spacing w:before="0" w:beforeAutospacing="0" w:after="0" w:afterAutospacing="0"/>
        <w:ind w:firstLine="709"/>
        <w:jc w:val="both"/>
      </w:pPr>
    </w:p>
    <w:p w:rsidR="004732C2" w:rsidRPr="00686A79" w:rsidRDefault="00686A79" w:rsidP="005319E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86A79">
        <w:rPr>
          <w:rFonts w:ascii="Times New Roman" w:hAnsi="Times New Roman"/>
          <w:b/>
          <w:bCs/>
          <w:color w:val="000000"/>
          <w:sz w:val="24"/>
          <w:szCs w:val="24"/>
        </w:rPr>
        <w:t>2.</w:t>
      </w:r>
      <w:r w:rsidR="004732C2" w:rsidRPr="00686A79">
        <w:rPr>
          <w:rFonts w:ascii="Times New Roman" w:hAnsi="Times New Roman"/>
          <w:b/>
          <w:bCs/>
          <w:color w:val="000000"/>
          <w:sz w:val="24"/>
          <w:szCs w:val="24"/>
        </w:rPr>
        <w:t>Классификация  пищевых  добавок.</w:t>
      </w:r>
    </w:p>
    <w:p w:rsidR="004732C2" w:rsidRPr="00686A79" w:rsidRDefault="004732C2" w:rsidP="005319E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732C2" w:rsidRPr="00686A79" w:rsidRDefault="00686A79" w:rsidP="005319E6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</w:t>
      </w:r>
      <w:r w:rsidR="004732C2" w:rsidRPr="00686A79">
        <w:rPr>
          <w:rFonts w:ascii="Times New Roman" w:hAnsi="Times New Roman"/>
          <w:bCs/>
          <w:sz w:val="24"/>
          <w:szCs w:val="24"/>
        </w:rPr>
        <w:t xml:space="preserve">Пищевые добавки (ПД) – одно из древнейших изобретений человечества. Они явились одним из первых достижений </w:t>
      </w:r>
      <w:proofErr w:type="spellStart"/>
      <w:r w:rsidR="004732C2" w:rsidRPr="00686A79">
        <w:rPr>
          <w:rFonts w:ascii="Times New Roman" w:hAnsi="Times New Roman"/>
          <w:bCs/>
          <w:sz w:val="24"/>
          <w:szCs w:val="24"/>
        </w:rPr>
        <w:t>Homo</w:t>
      </w:r>
      <w:proofErr w:type="spellEnd"/>
      <w:r w:rsidR="004732C2" w:rsidRPr="00686A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732C2" w:rsidRPr="00686A79">
        <w:rPr>
          <w:rFonts w:ascii="Times New Roman" w:hAnsi="Times New Roman"/>
          <w:bCs/>
          <w:sz w:val="24"/>
          <w:szCs w:val="24"/>
        </w:rPr>
        <w:t>sapiens</w:t>
      </w:r>
      <w:proofErr w:type="spellEnd"/>
      <w:r w:rsidR="004732C2" w:rsidRPr="00686A79">
        <w:rPr>
          <w:rFonts w:ascii="Times New Roman" w:hAnsi="Times New Roman"/>
          <w:bCs/>
          <w:sz w:val="24"/>
          <w:szCs w:val="24"/>
        </w:rPr>
        <w:t>, который вместе с даром осмысления получил от природы потребность в пищевом разнообразии. Ежедневно практически любой человек на земном шаре использует с продуктами питания хотя бы одну из самых популярных ПД – соль, сахар, перец, лимонную кислоту.</w:t>
      </w:r>
    </w:p>
    <w:p w:rsidR="004732C2" w:rsidRPr="00686A79" w:rsidRDefault="00686A79" w:rsidP="005319E6">
      <w:p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П</w:t>
      </w:r>
      <w:r w:rsidR="004732C2" w:rsidRPr="00686A79">
        <w:rPr>
          <w:rFonts w:ascii="Times New Roman" w:hAnsi="Times New Roman"/>
          <w:bCs/>
          <w:iCs/>
          <w:sz w:val="24"/>
          <w:szCs w:val="24"/>
        </w:rPr>
        <w:t>ищевые добавки — это природные соединения и химические вещества, которые сами по себе обычно не употребляются в пищу, но в ограниченных количествах преднамеренно вводятся в продукты</w:t>
      </w:r>
    </w:p>
    <w:p w:rsidR="00686A79" w:rsidRDefault="00686A79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</w:t>
      </w:r>
      <w:r w:rsidR="004732C2" w:rsidRPr="00686A79">
        <w:rPr>
          <w:rFonts w:ascii="Times New Roman" w:hAnsi="Times New Roman"/>
        </w:rPr>
        <w:t xml:space="preserve"> </w:t>
      </w:r>
      <w:r w:rsidR="004732C2" w:rsidRPr="00686A79">
        <w:rPr>
          <w:rFonts w:ascii="Times New Roman" w:hAnsi="Times New Roman"/>
          <w:sz w:val="24"/>
          <w:szCs w:val="24"/>
        </w:rPr>
        <w:t>Пищевые добавки применяют для того, чтобы придать продуктам более аппетитный вид, вкус и запах. Поначалу в качестве добавок использовались естественные компоненты, изготовленные из натуральных продуктов, например растительные приправы.</w:t>
      </w:r>
    </w:p>
    <w:p w:rsidR="004732C2" w:rsidRPr="00686A79" w:rsidRDefault="00686A79" w:rsidP="005319E6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t xml:space="preserve"> </w:t>
      </w:r>
      <w:r w:rsidR="004732C2" w:rsidRPr="00686A79">
        <w:rPr>
          <w:rFonts w:ascii="Times New Roman" w:hAnsi="Times New Roman"/>
          <w:sz w:val="24"/>
          <w:szCs w:val="24"/>
        </w:rPr>
        <w:t>С развитием химии пищевые добавки стали изготавливать искусственным путем. Появились такие синтетические добавки, как красители, консерванты, загустители, стабилизаторы, антиокислители, нейтрализаторы и т. п. Витамины и микроэлементы, добавляемые в продукты и повышающие их ценность, не относятся к пищевым добавкам.</w:t>
      </w:r>
    </w:p>
    <w:p w:rsidR="005319E6" w:rsidRDefault="00686A79" w:rsidP="005319E6">
      <w:pPr>
        <w:autoSpaceDE w:val="0"/>
        <w:autoSpaceDN w:val="0"/>
        <w:adjustRightInd w:val="0"/>
        <w:spacing w:after="195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</w:t>
      </w:r>
      <w:r w:rsidR="004732C2" w:rsidRPr="00686A79">
        <w:rPr>
          <w:rFonts w:ascii="Times New Roman" w:hAnsi="Times New Roman"/>
          <w:b/>
          <w:bCs/>
          <w:i/>
          <w:iCs/>
          <w:sz w:val="24"/>
          <w:szCs w:val="24"/>
        </w:rPr>
        <w:t>Что означает «Е». Это сокращение от «</w:t>
      </w:r>
      <w:proofErr w:type="spellStart"/>
      <w:r w:rsidR="004732C2" w:rsidRPr="00686A79">
        <w:rPr>
          <w:rFonts w:ascii="Times New Roman" w:hAnsi="Times New Roman"/>
          <w:b/>
          <w:bCs/>
          <w:i/>
          <w:iCs/>
          <w:sz w:val="24"/>
          <w:szCs w:val="24"/>
        </w:rPr>
        <w:t>Europe</w:t>
      </w:r>
      <w:proofErr w:type="spellEnd"/>
      <w:r w:rsidR="004732C2" w:rsidRPr="00686A79">
        <w:rPr>
          <w:rFonts w:ascii="Times New Roman" w:hAnsi="Times New Roman"/>
          <w:b/>
          <w:bCs/>
          <w:i/>
          <w:iCs/>
          <w:sz w:val="24"/>
          <w:szCs w:val="24"/>
        </w:rPr>
        <w:t>» — Европа, так Европейская комиссия по пищевым добавкам помечает химические соединения, содержащиеся в продуктах.</w:t>
      </w:r>
      <w:r w:rsidR="004732C2" w:rsidRPr="00686A79">
        <w:rPr>
          <w:rFonts w:ascii="Times New Roman" w:hAnsi="Times New Roman"/>
          <w:sz w:val="24"/>
          <w:szCs w:val="24"/>
        </w:rPr>
        <w:t xml:space="preserve"> </w:t>
      </w:r>
      <w:r w:rsidR="004732C2" w:rsidRPr="00686A79">
        <w:rPr>
          <w:rFonts w:ascii="Times New Roman" w:hAnsi="Times New Roman"/>
          <w:b/>
          <w:bCs/>
          <w:i/>
          <w:iCs/>
          <w:sz w:val="24"/>
          <w:szCs w:val="24"/>
        </w:rPr>
        <w:t>Затем следует трех- или четырехзначная цифра, в которой и закодировано полное название загадочного соединения.</w:t>
      </w:r>
      <w:r w:rsidR="004732C2" w:rsidRPr="00686A79">
        <w:rPr>
          <w:rFonts w:ascii="Times New Roman" w:hAnsi="Times New Roman"/>
          <w:sz w:val="24"/>
          <w:szCs w:val="24"/>
        </w:rPr>
        <w:t xml:space="preserve"> </w:t>
      </w:r>
    </w:p>
    <w:p w:rsidR="004732C2" w:rsidRPr="00686A79" w:rsidRDefault="004732C2" w:rsidP="005319E6">
      <w:pPr>
        <w:autoSpaceDE w:val="0"/>
        <w:autoSpaceDN w:val="0"/>
        <w:adjustRightInd w:val="0"/>
        <w:spacing w:after="195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686A79">
        <w:rPr>
          <w:rFonts w:ascii="Times New Roman" w:hAnsi="Times New Roman"/>
          <w:sz w:val="24"/>
          <w:szCs w:val="24"/>
        </w:rPr>
        <w:t xml:space="preserve">Раньше названия этих химических веществ писали на этикетках полностью, но это занимало так много места, что в 1953 году в Европе решено было заменить названия химических пищевых добавок одной буквой с цифровыми кодами. </w:t>
      </w:r>
      <w:r w:rsidRPr="00686A79">
        <w:rPr>
          <w:rFonts w:ascii="Times New Roman" w:hAnsi="Times New Roman"/>
          <w:color w:val="000000"/>
          <w:sz w:val="28"/>
          <w:szCs w:val="28"/>
        </w:rPr>
        <w:br/>
      </w:r>
      <w:r w:rsidRPr="00686A79">
        <w:rPr>
          <w:rFonts w:ascii="Times New Roman" w:hAnsi="Times New Roman"/>
          <w:color w:val="000000"/>
          <w:sz w:val="24"/>
          <w:szCs w:val="24"/>
        </w:rPr>
        <w:t xml:space="preserve">         Существует множество подходов к классификации пищевых добавок. Наиболее распространенная классификация - группировка по технологическим  функциям.</w:t>
      </w:r>
    </w:p>
    <w:p w:rsidR="00686A79" w:rsidRDefault="004732C2" w:rsidP="005319E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86A79">
        <w:rPr>
          <w:rFonts w:ascii="Times New Roman" w:hAnsi="Times New Roman"/>
          <w:color w:val="000000"/>
          <w:sz w:val="24"/>
          <w:szCs w:val="24"/>
        </w:rPr>
        <w:t>Классификация пищевых добавок должна соответствовать требованиям разрабатываемого в настоящее время технического регламента (Федерального закона) и включать 5 групп веществ, которые улучшают цвет пищевых продуктов; улучшают аромат и вкус; регулируют консистенцию; увеличивают срок годности; ускоряют и облегчают ведение технологических ресурсов.</w:t>
      </w:r>
      <w:r w:rsidRPr="00686A79">
        <w:rPr>
          <w:rFonts w:ascii="Times New Roman" w:hAnsi="Times New Roman"/>
          <w:color w:val="000000"/>
          <w:sz w:val="24"/>
          <w:szCs w:val="24"/>
        </w:rPr>
        <w:br/>
      </w:r>
      <w:r w:rsidRPr="00686A79">
        <w:rPr>
          <w:rFonts w:ascii="Times New Roman" w:hAnsi="Times New Roman"/>
          <w:color w:val="000000"/>
          <w:sz w:val="24"/>
          <w:szCs w:val="24"/>
        </w:rPr>
        <w:br/>
        <w:t xml:space="preserve">      Согласно действующим санитарным правилам регламентация пищевых добавок осуществляется по их основным функциональным классам:</w:t>
      </w:r>
    </w:p>
    <w:p w:rsidR="00686A79" w:rsidRDefault="004732C2" w:rsidP="005319E6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686A79">
        <w:rPr>
          <w:rFonts w:ascii="Times New Roman" w:hAnsi="Times New Roman"/>
          <w:color w:val="000000"/>
          <w:sz w:val="24"/>
          <w:szCs w:val="24"/>
        </w:rPr>
        <w:lastRenderedPageBreak/>
        <w:t>кислоты, основания, соли</w:t>
      </w:r>
      <w:r w:rsidRPr="00686A79">
        <w:rPr>
          <w:rFonts w:ascii="Times New Roman" w:hAnsi="Times New Roman"/>
          <w:color w:val="000000"/>
          <w:sz w:val="24"/>
          <w:szCs w:val="24"/>
        </w:rPr>
        <w:br/>
        <w:t>- консерванты;</w:t>
      </w:r>
      <w:r w:rsidRPr="00686A79">
        <w:rPr>
          <w:rFonts w:ascii="Times New Roman" w:hAnsi="Times New Roman"/>
          <w:color w:val="000000"/>
          <w:sz w:val="24"/>
          <w:szCs w:val="24"/>
        </w:rPr>
        <w:br/>
        <w:t>- антиокислители;</w:t>
      </w:r>
      <w:r w:rsidRPr="00686A79">
        <w:rPr>
          <w:rFonts w:ascii="Times New Roman" w:hAnsi="Times New Roman"/>
          <w:color w:val="000000"/>
          <w:sz w:val="24"/>
          <w:szCs w:val="24"/>
        </w:rPr>
        <w:br/>
        <w:t xml:space="preserve">- пищевые добавки, препятствующие слеживанию и </w:t>
      </w:r>
      <w:proofErr w:type="spellStart"/>
      <w:r w:rsidRPr="00686A79">
        <w:rPr>
          <w:rFonts w:ascii="Times New Roman" w:hAnsi="Times New Roman"/>
          <w:color w:val="000000"/>
          <w:sz w:val="24"/>
          <w:szCs w:val="24"/>
        </w:rPr>
        <w:t>комкованию</w:t>
      </w:r>
      <w:proofErr w:type="spellEnd"/>
      <w:r w:rsidRPr="00686A79">
        <w:rPr>
          <w:rFonts w:ascii="Times New Roman" w:hAnsi="Times New Roman"/>
          <w:color w:val="000000"/>
          <w:sz w:val="24"/>
          <w:szCs w:val="24"/>
        </w:rPr>
        <w:t>;</w:t>
      </w:r>
      <w:r w:rsidRPr="00686A79">
        <w:rPr>
          <w:rFonts w:ascii="Times New Roman" w:hAnsi="Times New Roman"/>
          <w:color w:val="000000"/>
          <w:sz w:val="24"/>
          <w:szCs w:val="24"/>
        </w:rPr>
        <w:br/>
        <w:t xml:space="preserve">- стабилизаторы консистенции, эмульгаторы, загустители, </w:t>
      </w:r>
      <w:proofErr w:type="spellStart"/>
      <w:r w:rsidRPr="00686A79">
        <w:rPr>
          <w:rFonts w:ascii="Times New Roman" w:hAnsi="Times New Roman"/>
          <w:color w:val="000000"/>
          <w:sz w:val="24"/>
          <w:szCs w:val="24"/>
        </w:rPr>
        <w:t>текстураторы</w:t>
      </w:r>
      <w:proofErr w:type="spellEnd"/>
      <w:r w:rsidRPr="00686A79">
        <w:rPr>
          <w:rFonts w:ascii="Times New Roman" w:hAnsi="Times New Roman"/>
          <w:color w:val="000000"/>
          <w:sz w:val="24"/>
          <w:szCs w:val="24"/>
        </w:rPr>
        <w:t xml:space="preserve"> и связывающие агенты;</w:t>
      </w:r>
      <w:r w:rsidRPr="00686A79">
        <w:rPr>
          <w:rFonts w:ascii="Times New Roman" w:hAnsi="Times New Roman"/>
          <w:color w:val="000000"/>
          <w:sz w:val="24"/>
          <w:szCs w:val="24"/>
        </w:rPr>
        <w:br/>
        <w:t>-  </w:t>
      </w:r>
      <w:proofErr w:type="spellStart"/>
      <w:r w:rsidRPr="00686A79">
        <w:rPr>
          <w:rFonts w:ascii="Times New Roman" w:hAnsi="Times New Roman"/>
          <w:color w:val="000000"/>
          <w:sz w:val="24"/>
          <w:szCs w:val="24"/>
        </w:rPr>
        <w:t>улучшители</w:t>
      </w:r>
      <w:proofErr w:type="spellEnd"/>
      <w:r w:rsidRPr="00686A79">
        <w:rPr>
          <w:rFonts w:ascii="Times New Roman" w:hAnsi="Times New Roman"/>
          <w:color w:val="000000"/>
          <w:sz w:val="24"/>
          <w:szCs w:val="24"/>
        </w:rPr>
        <w:t xml:space="preserve"> для муки и хлеба;</w:t>
      </w:r>
      <w:r w:rsidRPr="00686A79">
        <w:rPr>
          <w:rFonts w:ascii="Times New Roman" w:hAnsi="Times New Roman"/>
          <w:color w:val="000000"/>
          <w:sz w:val="24"/>
          <w:szCs w:val="24"/>
        </w:rPr>
        <w:br/>
        <w:t>- красители;</w:t>
      </w:r>
      <w:r w:rsidRPr="00686A79">
        <w:rPr>
          <w:rFonts w:ascii="Times New Roman" w:hAnsi="Times New Roman"/>
          <w:color w:val="000000"/>
          <w:sz w:val="24"/>
          <w:szCs w:val="24"/>
        </w:rPr>
        <w:br/>
        <w:t>- фиксаторы цвета;</w:t>
      </w:r>
      <w:r w:rsidRPr="00686A79">
        <w:rPr>
          <w:rFonts w:ascii="Times New Roman" w:hAnsi="Times New Roman"/>
          <w:color w:val="000000"/>
          <w:sz w:val="24"/>
          <w:szCs w:val="24"/>
        </w:rPr>
        <w:br/>
        <w:t xml:space="preserve">- </w:t>
      </w:r>
      <w:proofErr w:type="spellStart"/>
      <w:r w:rsidRPr="00686A79">
        <w:rPr>
          <w:rFonts w:ascii="Times New Roman" w:hAnsi="Times New Roman"/>
          <w:color w:val="000000"/>
          <w:sz w:val="24"/>
          <w:szCs w:val="24"/>
        </w:rPr>
        <w:t>глазирователи</w:t>
      </w:r>
      <w:proofErr w:type="spellEnd"/>
      <w:r w:rsidRPr="00686A79">
        <w:rPr>
          <w:rFonts w:ascii="Times New Roman" w:hAnsi="Times New Roman"/>
          <w:color w:val="000000"/>
          <w:sz w:val="24"/>
          <w:szCs w:val="24"/>
        </w:rPr>
        <w:t>;</w:t>
      </w:r>
      <w:r w:rsidRPr="00686A79">
        <w:rPr>
          <w:rFonts w:ascii="Times New Roman" w:hAnsi="Times New Roman"/>
          <w:color w:val="000000"/>
          <w:sz w:val="24"/>
          <w:szCs w:val="24"/>
        </w:rPr>
        <w:br/>
        <w:t>- пищевые добавки, усиливающие и модифицирующие вкус и аромат пищевого продукта;</w:t>
      </w:r>
      <w:r w:rsidRPr="00686A79">
        <w:rPr>
          <w:rFonts w:ascii="Times New Roman" w:hAnsi="Times New Roman"/>
          <w:color w:val="000000"/>
          <w:sz w:val="24"/>
          <w:szCs w:val="24"/>
        </w:rPr>
        <w:br/>
        <w:t xml:space="preserve">- </w:t>
      </w:r>
      <w:proofErr w:type="spellStart"/>
      <w:r w:rsidRPr="00686A79">
        <w:rPr>
          <w:rFonts w:ascii="Times New Roman" w:hAnsi="Times New Roman"/>
          <w:color w:val="000000"/>
          <w:sz w:val="24"/>
          <w:szCs w:val="24"/>
        </w:rPr>
        <w:t>подсластители</w:t>
      </w:r>
      <w:proofErr w:type="spellEnd"/>
      <w:r w:rsidRPr="00686A79">
        <w:rPr>
          <w:rFonts w:ascii="Times New Roman" w:hAnsi="Times New Roman"/>
          <w:color w:val="000000"/>
          <w:sz w:val="24"/>
          <w:szCs w:val="24"/>
        </w:rPr>
        <w:t>;</w:t>
      </w:r>
      <w:r w:rsidRPr="00686A79">
        <w:rPr>
          <w:rFonts w:ascii="Times New Roman" w:hAnsi="Times New Roman"/>
          <w:color w:val="000000"/>
          <w:sz w:val="24"/>
          <w:szCs w:val="24"/>
        </w:rPr>
        <w:br/>
        <w:t>- носители-наполнители и растворители-наполнители;</w:t>
      </w:r>
      <w:r w:rsidRPr="00686A79">
        <w:rPr>
          <w:rFonts w:ascii="Times New Roman" w:hAnsi="Times New Roman"/>
          <w:color w:val="000000"/>
          <w:sz w:val="24"/>
          <w:szCs w:val="24"/>
        </w:rPr>
        <w:br/>
        <w:t xml:space="preserve">- </w:t>
      </w:r>
      <w:proofErr w:type="spellStart"/>
      <w:r w:rsidRPr="00686A79">
        <w:rPr>
          <w:rFonts w:ascii="Times New Roman" w:hAnsi="Times New Roman"/>
          <w:color w:val="000000"/>
          <w:sz w:val="24"/>
          <w:szCs w:val="24"/>
        </w:rPr>
        <w:t>ароматизаторы</w:t>
      </w:r>
      <w:proofErr w:type="spellEnd"/>
      <w:r w:rsidRPr="00686A79">
        <w:rPr>
          <w:rFonts w:ascii="Times New Roman" w:hAnsi="Times New Roman"/>
          <w:color w:val="000000"/>
          <w:sz w:val="24"/>
          <w:szCs w:val="24"/>
        </w:rPr>
        <w:t>.</w:t>
      </w:r>
      <w:r w:rsidRPr="00686A79">
        <w:rPr>
          <w:rFonts w:ascii="Times New Roman" w:hAnsi="Times New Roman"/>
          <w:color w:val="000000"/>
          <w:sz w:val="24"/>
          <w:szCs w:val="24"/>
        </w:rPr>
        <w:br/>
      </w:r>
      <w:proofErr w:type="gramEnd"/>
    </w:p>
    <w:p w:rsidR="00562974" w:rsidRDefault="00827707" w:rsidP="005319E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86A79">
        <w:rPr>
          <w:rFonts w:ascii="Times New Roman" w:hAnsi="Times New Roman"/>
          <w:b/>
          <w:sz w:val="24"/>
          <w:szCs w:val="24"/>
        </w:rPr>
        <w:t>2.1.Вредное воздействие пищевых добавок на организм человека.</w:t>
      </w:r>
    </w:p>
    <w:p w:rsidR="00827707" w:rsidRPr="00562974" w:rsidRDefault="00562974" w:rsidP="005319E6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</w:t>
      </w:r>
      <w:r w:rsidR="00827707" w:rsidRPr="001315C0">
        <w:rPr>
          <w:rFonts w:ascii="Times New Roman" w:hAnsi="Times New Roman"/>
          <w:bCs/>
          <w:sz w:val="24"/>
          <w:szCs w:val="24"/>
        </w:rPr>
        <w:t>Запрещённые добавки</w:t>
      </w:r>
      <w:r w:rsidR="00827707" w:rsidRPr="001315C0">
        <w:rPr>
          <w:rFonts w:ascii="Times New Roman" w:hAnsi="Times New Roman"/>
          <w:sz w:val="24"/>
          <w:szCs w:val="24"/>
        </w:rPr>
        <w:t xml:space="preserve"> — это добавки, по которым доказано, что их действие приносит вред здоровью.</w:t>
      </w:r>
    </w:p>
    <w:p w:rsidR="00827707" w:rsidRPr="001315C0" w:rsidRDefault="00562974" w:rsidP="005319E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827707" w:rsidRPr="001315C0">
        <w:rPr>
          <w:rFonts w:ascii="Times New Roman" w:hAnsi="Times New Roman"/>
          <w:sz w:val="24"/>
          <w:szCs w:val="24"/>
        </w:rPr>
        <w:t>В России и в других странах производители добавляют в свою продукцию различные вещества, использование большинства из которых запрещено. Разрешение на использование этих веществ в России выдается Государственным комитетом санитарно – эпидемиологического надзора и нормативными актами и санитарными правилами Минздрава России.</w:t>
      </w:r>
    </w:p>
    <w:p w:rsidR="00827707" w:rsidRPr="001315C0" w:rsidRDefault="00827707" w:rsidP="005319E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Основными документами являются:</w:t>
      </w:r>
    </w:p>
    <w:p w:rsidR="00827707" w:rsidRPr="001315C0" w:rsidRDefault="00827707" w:rsidP="005319E6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Федеральный закон «О санитарно-эпидемиологическом благополучии населения» от 30.03.1999 г. № 52-Ф3</w:t>
      </w:r>
    </w:p>
    <w:p w:rsidR="00827707" w:rsidRPr="001315C0" w:rsidRDefault="00827707" w:rsidP="005319E6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Федеральный закон « О качестве и безопасности пищевых продуктов» от 02.01.2000 г. № 29-Ф3</w:t>
      </w:r>
    </w:p>
    <w:p w:rsidR="00827707" w:rsidRPr="001315C0" w:rsidRDefault="00827707" w:rsidP="005319E6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Федеральный закон « Основы законодательства Российской Федерации об охране здоровья граждан» от 22.07. 1993 г.</w:t>
      </w:r>
    </w:p>
    <w:p w:rsidR="00827707" w:rsidRPr="001315C0" w:rsidRDefault="00827707" w:rsidP="005319E6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315C0">
        <w:rPr>
          <w:rFonts w:ascii="Times New Roman" w:hAnsi="Times New Roman"/>
          <w:sz w:val="24"/>
          <w:szCs w:val="24"/>
        </w:rPr>
        <w:t>СанПин</w:t>
      </w:r>
      <w:proofErr w:type="spellEnd"/>
      <w:r w:rsidRPr="001315C0">
        <w:rPr>
          <w:rFonts w:ascii="Times New Roman" w:hAnsi="Times New Roman"/>
          <w:sz w:val="24"/>
          <w:szCs w:val="24"/>
        </w:rPr>
        <w:t xml:space="preserve"> 2.3.2.1293-03 г.</w:t>
      </w:r>
    </w:p>
    <w:p w:rsidR="00827707" w:rsidRPr="001315C0" w:rsidRDefault="00827707" w:rsidP="005319E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iCs/>
          <w:sz w:val="24"/>
          <w:szCs w:val="24"/>
        </w:rPr>
        <w:t xml:space="preserve">В соответствии с «Дополнением к медико-биологическим требованиям и санитарным нормам качества продовольственного сырья и пищевых продуктов» ряд добавок запрещен на территории России. (Приложение </w:t>
      </w:r>
      <w:r w:rsidRPr="001315C0">
        <w:rPr>
          <w:rFonts w:ascii="Times New Roman" w:hAnsi="Times New Roman"/>
          <w:sz w:val="24"/>
          <w:szCs w:val="24"/>
        </w:rPr>
        <w:t>Допустимое содержание добавок устанавливает комиссия «</w:t>
      </w:r>
      <w:r w:rsidRPr="001315C0">
        <w:rPr>
          <w:rFonts w:ascii="Times New Roman" w:hAnsi="Times New Roman"/>
          <w:sz w:val="24"/>
          <w:szCs w:val="24"/>
          <w:lang w:val="en-US"/>
        </w:rPr>
        <w:t>Codex</w:t>
      </w:r>
      <w:r w:rsidRPr="001315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5C0">
        <w:rPr>
          <w:rFonts w:ascii="Times New Roman" w:hAnsi="Times New Roman"/>
          <w:sz w:val="24"/>
          <w:szCs w:val="24"/>
          <w:lang w:val="en-US"/>
        </w:rPr>
        <w:t>Alimentius</w:t>
      </w:r>
      <w:proofErr w:type="spellEnd"/>
      <w:r w:rsidRPr="001315C0">
        <w:rPr>
          <w:rFonts w:ascii="Times New Roman" w:hAnsi="Times New Roman"/>
          <w:sz w:val="24"/>
          <w:szCs w:val="24"/>
        </w:rPr>
        <w:t>»).</w:t>
      </w:r>
    </w:p>
    <w:p w:rsidR="00827707" w:rsidRPr="001315C0" w:rsidRDefault="00827707" w:rsidP="005319E6">
      <w:pPr>
        <w:pStyle w:val="a3"/>
      </w:pPr>
      <w:r w:rsidRPr="001315C0">
        <w:rPr>
          <w:rStyle w:val="a6"/>
          <w:rFonts w:eastAsiaTheme="majorEastAsia"/>
        </w:rPr>
        <w:t>Наиболее опасными для человека и запрещенными в России пищевыми добавками являются:</w:t>
      </w:r>
      <w:r w:rsidRPr="001315C0">
        <w:br/>
        <w:t>цитрусовый красный краситель (Е212);</w:t>
      </w:r>
      <w:r w:rsidRPr="001315C0">
        <w:br/>
        <w:t>красный амарант (Е123);</w:t>
      </w:r>
      <w:r w:rsidRPr="001315C0">
        <w:br/>
        <w:t>консервант формальдегид (Е240);</w:t>
      </w:r>
      <w:r w:rsidRPr="001315C0">
        <w:br/>
      </w:r>
      <w:proofErr w:type="spellStart"/>
      <w:r w:rsidRPr="001315C0">
        <w:t>бромат</w:t>
      </w:r>
      <w:proofErr w:type="spellEnd"/>
      <w:r w:rsidRPr="001315C0">
        <w:t xml:space="preserve"> калия (Е924а) – </w:t>
      </w:r>
      <w:proofErr w:type="spellStart"/>
      <w:r w:rsidRPr="001315C0">
        <w:t>улучшитель</w:t>
      </w:r>
      <w:proofErr w:type="spellEnd"/>
      <w:r w:rsidRPr="001315C0">
        <w:t xml:space="preserve"> муки и хлеба;</w:t>
      </w:r>
      <w:r w:rsidRPr="001315C0">
        <w:br/>
      </w:r>
      <w:proofErr w:type="spellStart"/>
      <w:r w:rsidRPr="001315C0">
        <w:t>бромат</w:t>
      </w:r>
      <w:proofErr w:type="spellEnd"/>
      <w:r w:rsidRPr="001315C0">
        <w:t xml:space="preserve"> кальция (Е924) – </w:t>
      </w:r>
      <w:proofErr w:type="spellStart"/>
      <w:r w:rsidRPr="001315C0">
        <w:t>улучшитель</w:t>
      </w:r>
      <w:proofErr w:type="spellEnd"/>
      <w:r w:rsidRPr="001315C0">
        <w:t xml:space="preserve"> муки и хлеба;</w:t>
      </w:r>
      <w:r w:rsidRPr="001315C0">
        <w:br/>
        <w:t>алюминий (Е173) – краситель.</w:t>
      </w:r>
    </w:p>
    <w:p w:rsidR="00827707" w:rsidRPr="006C0197" w:rsidRDefault="00827707" w:rsidP="005319E6">
      <w:pPr>
        <w:pStyle w:val="a3"/>
        <w:jc w:val="both"/>
        <w:rPr>
          <w:b/>
        </w:rPr>
      </w:pPr>
      <w:r w:rsidRPr="006C0197">
        <w:rPr>
          <w:rStyle w:val="a6"/>
          <w:rFonts w:eastAsiaTheme="majorEastAsia"/>
          <w:b w:val="0"/>
        </w:rPr>
        <w:lastRenderedPageBreak/>
        <w:t xml:space="preserve">Считается, что самыми вредными для здоровья являются пищевые добавки, имеющие индекс </w:t>
      </w:r>
      <w:r w:rsidRPr="006C0197">
        <w:rPr>
          <w:rStyle w:val="a6"/>
          <w:rFonts w:eastAsiaTheme="majorEastAsia"/>
        </w:rPr>
        <w:t>Е200-Е283</w:t>
      </w:r>
      <w:r w:rsidRPr="006C0197">
        <w:rPr>
          <w:rStyle w:val="a6"/>
          <w:rFonts w:eastAsiaTheme="majorEastAsia"/>
          <w:b w:val="0"/>
        </w:rPr>
        <w:t>. Эти добавки обладают канцерогенными свойствами.</w:t>
      </w:r>
    </w:p>
    <w:p w:rsidR="00827707" w:rsidRPr="00827707" w:rsidRDefault="00827707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827707">
        <w:rPr>
          <w:rFonts w:ascii="Times New Roman" w:hAnsi="Times New Roman"/>
          <w:sz w:val="24"/>
          <w:szCs w:val="24"/>
        </w:rPr>
        <w:t xml:space="preserve">          Благодаря исследованиям специалистов, в списки вредных для здоровья пищевых добавок постоянно вносятся изменения. За информацией об их безвредности необходимо следить постоянно, так как ряд недобросовестных производителей в целях уменьшения себестоимости продукции нарушают рекомендованную технологию производства. </w:t>
      </w:r>
      <w:r w:rsidRPr="00827707">
        <w:rPr>
          <w:rFonts w:ascii="Times New Roman" w:hAnsi="Times New Roman"/>
          <w:sz w:val="24"/>
          <w:szCs w:val="24"/>
        </w:rPr>
        <w:br/>
        <w:t xml:space="preserve">Следует также обратить внимание на синтетические добавки, формально не запрещенные, но, по мнению многих специалистов, небезопасные для нашего здоровья. </w:t>
      </w:r>
    </w:p>
    <w:p w:rsidR="00827707" w:rsidRPr="00827707" w:rsidRDefault="00827707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827707">
        <w:rPr>
          <w:rFonts w:ascii="Times New Roman" w:hAnsi="Times New Roman"/>
          <w:sz w:val="24"/>
          <w:szCs w:val="24"/>
        </w:rPr>
        <w:t>Эти добавки не только запрещены, но и опасны для здоровья людей. Они приводят к различным заболеваниям:</w:t>
      </w:r>
    </w:p>
    <w:p w:rsidR="00827707" w:rsidRPr="00827707" w:rsidRDefault="00827707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827707">
        <w:rPr>
          <w:rFonts w:ascii="Times New Roman" w:hAnsi="Times New Roman"/>
          <w:sz w:val="24"/>
          <w:szCs w:val="24"/>
        </w:rPr>
        <w:t>- злокачественные опухоли</w:t>
      </w:r>
      <w:proofErr w:type="gramStart"/>
      <w:r w:rsidRPr="00827707">
        <w:rPr>
          <w:rFonts w:ascii="Times New Roman" w:hAnsi="Times New Roman"/>
          <w:sz w:val="24"/>
          <w:szCs w:val="24"/>
        </w:rPr>
        <w:t xml:space="preserve"> Е</w:t>
      </w:r>
      <w:proofErr w:type="gramEnd"/>
      <w:r w:rsidRPr="00827707">
        <w:rPr>
          <w:rFonts w:ascii="Times New Roman" w:hAnsi="Times New Roman"/>
          <w:sz w:val="24"/>
          <w:szCs w:val="24"/>
        </w:rPr>
        <w:t xml:space="preserve"> 103, 105, 121, 123, 125, 126, 130, 131, 142, 152, 210, 211, 213-217, 240, 330, 447, 924;</w:t>
      </w:r>
    </w:p>
    <w:p w:rsidR="00827707" w:rsidRPr="00827707" w:rsidRDefault="00827707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827707">
        <w:rPr>
          <w:rFonts w:ascii="Times New Roman" w:hAnsi="Times New Roman"/>
          <w:sz w:val="24"/>
          <w:szCs w:val="24"/>
        </w:rPr>
        <w:t>- заболевания желудочно-кишечного тракта</w:t>
      </w:r>
      <w:proofErr w:type="gramStart"/>
      <w:r w:rsidRPr="00827707">
        <w:rPr>
          <w:rFonts w:ascii="Times New Roman" w:hAnsi="Times New Roman"/>
          <w:sz w:val="24"/>
          <w:szCs w:val="24"/>
        </w:rPr>
        <w:t xml:space="preserve"> Е</w:t>
      </w:r>
      <w:proofErr w:type="gramEnd"/>
      <w:r w:rsidRPr="00827707">
        <w:rPr>
          <w:rFonts w:ascii="Times New Roman" w:hAnsi="Times New Roman"/>
          <w:sz w:val="24"/>
          <w:szCs w:val="24"/>
        </w:rPr>
        <w:t xml:space="preserve"> 221-226, 320-322, 338-341, 407, 450, 461-466;</w:t>
      </w:r>
    </w:p>
    <w:p w:rsidR="00827707" w:rsidRPr="00827707" w:rsidRDefault="00827707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827707">
        <w:rPr>
          <w:rFonts w:ascii="Times New Roman" w:hAnsi="Times New Roman"/>
          <w:sz w:val="24"/>
          <w:szCs w:val="24"/>
        </w:rPr>
        <w:t>-аллергия</w:t>
      </w:r>
      <w:proofErr w:type="gramStart"/>
      <w:r w:rsidRPr="00827707">
        <w:rPr>
          <w:rFonts w:ascii="Times New Roman" w:hAnsi="Times New Roman"/>
          <w:sz w:val="24"/>
          <w:szCs w:val="24"/>
        </w:rPr>
        <w:t xml:space="preserve"> Е</w:t>
      </w:r>
      <w:proofErr w:type="gramEnd"/>
      <w:r w:rsidRPr="00827707">
        <w:rPr>
          <w:rFonts w:ascii="Times New Roman" w:hAnsi="Times New Roman"/>
          <w:sz w:val="24"/>
          <w:szCs w:val="24"/>
        </w:rPr>
        <w:t xml:space="preserve"> 230, 231, 232, 239, 311, 313, 900, 901, 902, 904;</w:t>
      </w:r>
    </w:p>
    <w:p w:rsidR="00827707" w:rsidRPr="00827707" w:rsidRDefault="00827707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827707">
        <w:rPr>
          <w:rFonts w:ascii="Times New Roman" w:hAnsi="Times New Roman"/>
          <w:sz w:val="24"/>
          <w:szCs w:val="24"/>
        </w:rPr>
        <w:t>- болезни печени и почек</w:t>
      </w:r>
      <w:proofErr w:type="gramStart"/>
      <w:r w:rsidRPr="00827707">
        <w:rPr>
          <w:rFonts w:ascii="Times New Roman" w:hAnsi="Times New Roman"/>
          <w:sz w:val="24"/>
          <w:szCs w:val="24"/>
        </w:rPr>
        <w:t xml:space="preserve"> Е</w:t>
      </w:r>
      <w:proofErr w:type="gramEnd"/>
      <w:r w:rsidRPr="00827707">
        <w:rPr>
          <w:rFonts w:ascii="Times New Roman" w:hAnsi="Times New Roman"/>
          <w:sz w:val="24"/>
          <w:szCs w:val="24"/>
        </w:rPr>
        <w:t xml:space="preserve"> 171-173, 320-322.</w:t>
      </w:r>
    </w:p>
    <w:p w:rsidR="00827707" w:rsidRPr="00827707" w:rsidRDefault="00827707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827707">
        <w:rPr>
          <w:rFonts w:ascii="Times New Roman" w:hAnsi="Times New Roman"/>
          <w:sz w:val="24"/>
          <w:szCs w:val="24"/>
        </w:rPr>
        <w:t>Существуют также неразрешенные добавки, т.е. добавки, которые не тестировались или проходят тестирование, но окончательного результата пока нет. Такие как</w:t>
      </w:r>
      <w:proofErr w:type="gramStart"/>
      <w:r w:rsidRPr="00827707">
        <w:rPr>
          <w:rFonts w:ascii="Times New Roman" w:hAnsi="Times New Roman"/>
          <w:sz w:val="24"/>
          <w:szCs w:val="24"/>
        </w:rPr>
        <w:t xml:space="preserve"> Е</w:t>
      </w:r>
      <w:proofErr w:type="gramEnd"/>
      <w:r w:rsidRPr="00827707">
        <w:rPr>
          <w:rFonts w:ascii="Times New Roman" w:hAnsi="Times New Roman"/>
          <w:sz w:val="24"/>
          <w:szCs w:val="24"/>
        </w:rPr>
        <w:t xml:space="preserve"> 127, Е 154, Е 173, Е 180, Е 388, Е 389, Е 424.</w:t>
      </w:r>
    </w:p>
    <w:p w:rsidR="003A2BF7" w:rsidRPr="00686A79" w:rsidRDefault="00827707" w:rsidP="005319E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86A79">
        <w:rPr>
          <w:rFonts w:ascii="Times New Roman" w:hAnsi="Times New Roman"/>
          <w:sz w:val="24"/>
          <w:szCs w:val="24"/>
        </w:rPr>
        <w:t>Ароматизаторы</w:t>
      </w:r>
      <w:proofErr w:type="spellEnd"/>
      <w:r w:rsidRPr="00686A79">
        <w:rPr>
          <w:rFonts w:ascii="Times New Roman" w:hAnsi="Times New Roman"/>
          <w:sz w:val="24"/>
          <w:szCs w:val="24"/>
        </w:rPr>
        <w:t xml:space="preserve"> могут привести к возникновению аллергии, астмы и псориаза. Отдельные консерванты, стабилизаторы и красители могут вызвать развитие злокачественных опухолей, заболевания кишечника, печени, почек и кожные болезни.</w:t>
      </w:r>
      <w:r w:rsidR="003A2BF7" w:rsidRPr="00686A7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27707" w:rsidRPr="00686A79" w:rsidRDefault="003A2BF7" w:rsidP="005319E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686A79">
        <w:rPr>
          <w:rFonts w:ascii="Times New Roman" w:hAnsi="Times New Roman"/>
          <w:color w:val="000000"/>
          <w:sz w:val="24"/>
          <w:szCs w:val="24"/>
        </w:rPr>
        <w:t xml:space="preserve">Известно, что все пищевые добавки негативно влияют на состояние организма человека, вызывая заболевания ЖКТ, аллергию, заболевания печени и почек, рост новообразований. </w:t>
      </w:r>
    </w:p>
    <w:p w:rsidR="00827707" w:rsidRPr="001315C0" w:rsidRDefault="00827707" w:rsidP="005319E6">
      <w:pPr>
        <w:pStyle w:val="a3"/>
        <w:jc w:val="both"/>
      </w:pPr>
      <w:r w:rsidRPr="001315C0">
        <w:t>Многие пищевые добавки — природного происхождения. Например, Е330 — лимонная кислота — есть во всех цитрусовых. В томатах содержится Е160а — каротин, Е101 — витамин В</w:t>
      </w:r>
      <w:proofErr w:type="gramStart"/>
      <w:r w:rsidRPr="001315C0">
        <w:t>2</w:t>
      </w:r>
      <w:proofErr w:type="gramEnd"/>
      <w:r w:rsidRPr="001315C0">
        <w:t xml:space="preserve"> рибофлавин. Из морских водорослей выделяют Е400 — </w:t>
      </w:r>
      <w:proofErr w:type="spellStart"/>
      <w:r w:rsidRPr="001315C0">
        <w:t>альгинат</w:t>
      </w:r>
      <w:proofErr w:type="spellEnd"/>
      <w:r w:rsidRPr="001315C0">
        <w:t xml:space="preserve"> натрия.  </w:t>
      </w:r>
      <w:proofErr w:type="spellStart"/>
      <w:r w:rsidRPr="001315C0">
        <w:t>Сорбиновая</w:t>
      </w:r>
      <w:proofErr w:type="spellEnd"/>
      <w:r w:rsidRPr="001315C0">
        <w:t xml:space="preserve"> и </w:t>
      </w:r>
      <w:proofErr w:type="gramStart"/>
      <w:r w:rsidRPr="001315C0">
        <w:t>бензойная</w:t>
      </w:r>
      <w:proofErr w:type="gramEnd"/>
      <w:r w:rsidRPr="001315C0">
        <w:t xml:space="preserve"> кислоты и их соли — это консерванты, которые тоже встречаются в природе, в частности, в рябине, бруснике, клюкве. </w:t>
      </w:r>
    </w:p>
    <w:p w:rsidR="003A2BF7" w:rsidRPr="005319E6" w:rsidRDefault="00827707" w:rsidP="005319E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1315C0">
        <w:t xml:space="preserve">        </w:t>
      </w:r>
      <w:r w:rsidR="003A2BF7" w:rsidRPr="005319E6">
        <w:rPr>
          <w:rFonts w:ascii="Times New Roman" w:hAnsi="Times New Roman"/>
          <w:b/>
          <w:color w:val="000000"/>
          <w:sz w:val="24"/>
          <w:szCs w:val="24"/>
        </w:rPr>
        <w:t>Таблица «Влияние добавок на организм»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3A2BF7" w:rsidRPr="001315C0" w:rsidTr="00E53DFB">
        <w:tc>
          <w:tcPr>
            <w:tcW w:w="2392" w:type="dxa"/>
          </w:tcPr>
          <w:p w:rsidR="003A2BF7" w:rsidRPr="001315C0" w:rsidRDefault="003A2BF7" w:rsidP="005319E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Возможное возникновение злокачественных опухолей</w:t>
            </w:r>
          </w:p>
        </w:tc>
        <w:tc>
          <w:tcPr>
            <w:tcW w:w="2393" w:type="dxa"/>
          </w:tcPr>
          <w:p w:rsidR="003A2BF7" w:rsidRPr="001315C0" w:rsidRDefault="003A2BF7" w:rsidP="005319E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Возможные заболевания печени и почек</w:t>
            </w:r>
          </w:p>
        </w:tc>
        <w:tc>
          <w:tcPr>
            <w:tcW w:w="2393" w:type="dxa"/>
          </w:tcPr>
          <w:p w:rsidR="003A2BF7" w:rsidRPr="001315C0" w:rsidRDefault="003A2BF7" w:rsidP="005319E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Возможные заболевания ЖКТ</w:t>
            </w:r>
          </w:p>
        </w:tc>
        <w:tc>
          <w:tcPr>
            <w:tcW w:w="2393" w:type="dxa"/>
          </w:tcPr>
          <w:p w:rsidR="003A2BF7" w:rsidRPr="001315C0" w:rsidRDefault="003A2BF7" w:rsidP="005319E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Возможная аллергия</w:t>
            </w:r>
          </w:p>
        </w:tc>
      </w:tr>
      <w:tr w:rsidR="003A2BF7" w:rsidRPr="001315C0" w:rsidTr="00E53DFB">
        <w:tc>
          <w:tcPr>
            <w:tcW w:w="2392" w:type="dxa"/>
          </w:tcPr>
          <w:p w:rsidR="003A2BF7" w:rsidRPr="001315C0" w:rsidRDefault="003A2BF7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103, 105, 121, 123, 125, 126, 130, 131, 142, 152, 210, 211, 213,  214, 215, 216, 217, 240, 330, 367.</w:t>
            </w:r>
          </w:p>
        </w:tc>
        <w:tc>
          <w:tcPr>
            <w:tcW w:w="2393" w:type="dxa"/>
          </w:tcPr>
          <w:p w:rsidR="003A2BF7" w:rsidRPr="001315C0" w:rsidRDefault="003A2BF7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171, 172, 173, 320, 321, 322, 338, 339, 340.</w:t>
            </w:r>
          </w:p>
        </w:tc>
        <w:tc>
          <w:tcPr>
            <w:tcW w:w="2393" w:type="dxa"/>
          </w:tcPr>
          <w:p w:rsidR="003A2BF7" w:rsidRPr="001315C0" w:rsidRDefault="003A2BF7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222, 223, 224, 225, 226, 407, 450, 461, 462, 463, 464, 465, 466.</w:t>
            </w:r>
          </w:p>
        </w:tc>
        <w:tc>
          <w:tcPr>
            <w:tcW w:w="2393" w:type="dxa"/>
          </w:tcPr>
          <w:p w:rsidR="003A2BF7" w:rsidRPr="001315C0" w:rsidRDefault="003A2BF7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230, 231, 232, 239, 311, 312, 313.</w:t>
            </w:r>
          </w:p>
        </w:tc>
      </w:tr>
    </w:tbl>
    <w:p w:rsidR="003A2BF7" w:rsidRPr="001315C0" w:rsidRDefault="003A2BF7" w:rsidP="005319E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27707" w:rsidRPr="001315C0" w:rsidRDefault="00827707" w:rsidP="005319E6">
      <w:pPr>
        <w:pStyle w:val="a3"/>
      </w:pPr>
      <w:r w:rsidRPr="001315C0">
        <w:t>Безвредными принято считать лишь небольшое количество пищевых добавок, но даже их врачи не рекомендуют употреблять детям до 5 лет. </w:t>
      </w:r>
      <w:r w:rsidRPr="001315C0">
        <w:br/>
        <w:t xml:space="preserve">Это Е100 — </w:t>
      </w:r>
      <w:proofErr w:type="spellStart"/>
      <w:r w:rsidRPr="001315C0">
        <w:t>куркумин</w:t>
      </w:r>
      <w:proofErr w:type="spellEnd"/>
      <w:r w:rsidRPr="001315C0">
        <w:t xml:space="preserve"> (краситель), может содержаться в порошке карри, соусах, готовых блюдах с рисом, варенье, </w:t>
      </w:r>
      <w:proofErr w:type="spellStart"/>
      <w:r w:rsidRPr="001315C0">
        <w:t>кандированных</w:t>
      </w:r>
      <w:proofErr w:type="spellEnd"/>
      <w:r w:rsidRPr="001315C0">
        <w:t xml:space="preserve"> (засахаренных) фруктах, рыбных паштетах. </w:t>
      </w:r>
      <w:r w:rsidRPr="001315C0">
        <w:br/>
      </w:r>
      <w:r w:rsidRPr="001315C0">
        <w:lastRenderedPageBreak/>
        <w:t>Е363 — янтарная кислота (</w:t>
      </w:r>
      <w:proofErr w:type="spellStart"/>
      <w:r w:rsidRPr="001315C0">
        <w:t>подкислитель</w:t>
      </w:r>
      <w:proofErr w:type="spellEnd"/>
      <w:r w:rsidRPr="001315C0">
        <w:t>), содержится в десертах, супах, бульонах, сухих напитках. </w:t>
      </w:r>
      <w:r w:rsidRPr="001315C0">
        <w:br/>
        <w:t>Е504 — карбонат магния (разрыхлитель теста), может содержаться в сыре, жевательной резинке, пищевой соли. </w:t>
      </w:r>
      <w:r w:rsidRPr="001315C0">
        <w:br/>
        <w:t xml:space="preserve">Е957 — </w:t>
      </w:r>
      <w:proofErr w:type="spellStart"/>
      <w:r w:rsidRPr="001315C0">
        <w:t>тауматин</w:t>
      </w:r>
      <w:proofErr w:type="spellEnd"/>
      <w:r w:rsidRPr="001315C0">
        <w:t xml:space="preserve"> (</w:t>
      </w:r>
      <w:proofErr w:type="spellStart"/>
      <w:r w:rsidRPr="001315C0">
        <w:t>подстластитель</w:t>
      </w:r>
      <w:proofErr w:type="spellEnd"/>
      <w:r w:rsidRPr="001315C0">
        <w:t>), может содержаться в мороженом, сухофруктах, жевательной резинке без сахара.</w:t>
      </w:r>
    </w:p>
    <w:p w:rsidR="00827707" w:rsidRPr="001315C0" w:rsidRDefault="00827707" w:rsidP="005319E6">
      <w:pPr>
        <w:pStyle w:val="a3"/>
        <w:jc w:val="both"/>
      </w:pPr>
      <w:r w:rsidRPr="001315C0">
        <w:t>Покупая продукты, рекомендуется внимательно изучить этикетку. Если в продукте содержатся одни Е-компоненты, его употребление очень вредно для здоровья.</w:t>
      </w:r>
    </w:p>
    <w:p w:rsidR="00673CAA" w:rsidRPr="005F1E5A" w:rsidRDefault="00673CAA" w:rsidP="005319E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1315C0">
        <w:rPr>
          <w:rFonts w:ascii="Times New Roman" w:hAnsi="Times New Roman"/>
          <w:color w:val="000000"/>
          <w:sz w:val="24"/>
          <w:szCs w:val="24"/>
        </w:rPr>
        <w:tab/>
      </w:r>
      <w:r w:rsidR="003A2BF7" w:rsidRPr="005F1E5A">
        <w:rPr>
          <w:rFonts w:ascii="Times New Roman" w:hAnsi="Times New Roman"/>
          <w:b/>
          <w:color w:val="000000"/>
          <w:sz w:val="24"/>
          <w:szCs w:val="24"/>
        </w:rPr>
        <w:t>Таблица.</w:t>
      </w:r>
      <w:r w:rsidR="00686A79" w:rsidRPr="005F1E5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F1E5A" w:rsidRPr="005F1E5A">
        <w:rPr>
          <w:rFonts w:ascii="Times New Roman" w:hAnsi="Times New Roman"/>
          <w:b/>
          <w:color w:val="000000"/>
          <w:sz w:val="24"/>
          <w:szCs w:val="24"/>
        </w:rPr>
        <w:t xml:space="preserve"> «Е» -</w:t>
      </w:r>
      <w:r w:rsidRPr="005F1E5A">
        <w:rPr>
          <w:rFonts w:ascii="Times New Roman" w:hAnsi="Times New Roman"/>
          <w:b/>
          <w:color w:val="000000"/>
          <w:sz w:val="24"/>
          <w:szCs w:val="24"/>
        </w:rPr>
        <w:t xml:space="preserve"> химические вещества </w:t>
      </w:r>
      <w:r w:rsidR="005F1E5A" w:rsidRPr="005F1E5A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5F1E5A">
        <w:rPr>
          <w:rFonts w:ascii="Times New Roman" w:hAnsi="Times New Roman"/>
          <w:b/>
          <w:color w:val="000000"/>
          <w:sz w:val="24"/>
          <w:szCs w:val="24"/>
        </w:rPr>
        <w:t xml:space="preserve"> пищевы</w:t>
      </w:r>
      <w:r w:rsidR="005F1E5A" w:rsidRPr="005F1E5A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5F1E5A">
        <w:rPr>
          <w:rFonts w:ascii="Times New Roman" w:hAnsi="Times New Roman"/>
          <w:b/>
          <w:color w:val="000000"/>
          <w:sz w:val="24"/>
          <w:szCs w:val="24"/>
        </w:rPr>
        <w:t xml:space="preserve"> добавки: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6"/>
        <w:gridCol w:w="3668"/>
        <w:gridCol w:w="4114"/>
      </w:tblGrid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Индекс добавки 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Химическое вещество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290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proofErr w:type="gramStart"/>
            <w:r w:rsidRPr="001315C0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Вещество, использующееся для создания атмосферы при консервации молочных продуктов, мяса, морских продуктов, овощей и напитков.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251, 252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Нитраты калия и натрия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Консервация сыров, молочных продуктов, мяса и рыбы.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249, 250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Нитриты калия и натрия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Токсическое вещество, летальная доза – 32 мг на 1 кг веса. Применяется для обработки мяса.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220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Диоксид серы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Консервация продуктов растительного происхождения. Концентрация не должна превышать 100мг/кг.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236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Муравьиная кислота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Концентрация соков. Пока разрешены к использованию, с 2009 г запрещены законодательством.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260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Уксусная кислота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Консервация </w:t>
            </w:r>
            <w:proofErr w:type="spellStart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жиропродуктов</w:t>
            </w:r>
            <w:proofErr w:type="spellEnd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, майонеза, салатных заправок, маринованная рыба, овощи, выпечка.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280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Пропионовая</w:t>
            </w:r>
            <w:proofErr w:type="spellEnd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кислота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Корма, консервация хлеба, хлебобулочных изделий.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200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Сорбиновая</w:t>
            </w:r>
            <w:proofErr w:type="spellEnd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кислота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Майонезы, сыры, мясопродукты, маринованные, соленые, свежая рыбная продукция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210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Бензойная кислота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Консервация многих пищевых продуктов ПДК от 0,15 </w:t>
            </w:r>
            <w:proofErr w:type="gramStart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о,25%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209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Эфиры </w:t>
            </w:r>
            <w:r w:rsidRPr="001315C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оксибензойной</w:t>
            </w:r>
            <w:proofErr w:type="spellEnd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кислоты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Консервация многих пищевых продуктов ПДК от 0,1 до 0,2 %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 231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О-фенилфенол</w:t>
            </w:r>
            <w:proofErr w:type="spellEnd"/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Цитрусовые продукты ПДК 12 мг. На 1 кг фруктов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230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Дифенил 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Сохранение </w:t>
            </w:r>
            <w:proofErr w:type="gramStart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цитрусовых</w:t>
            </w:r>
            <w:proofErr w:type="gramEnd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. ПДК – 1-5 г. На 1 м</w:t>
            </w:r>
            <w:r w:rsidRPr="001315C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233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Тиабендазол</w:t>
            </w:r>
            <w:proofErr w:type="spellEnd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цитрусовых и бананов. ПДК 3-6 мг на 1 кг фруктов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234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Низин 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Консервация сыров (твёрдых и плавленых)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235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Натамицин</w:t>
            </w:r>
            <w:proofErr w:type="spellEnd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Защита оболочек сыров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1105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Лизоцим 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Добавка к твёрдым сырам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239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Гексаметилентетрамин</w:t>
            </w:r>
            <w:proofErr w:type="spellEnd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Консервация отдельных сортов сыров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270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Молочная кислота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Консервация мясных и колбасных продуктов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386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Этилендиаминтетрауксусная кислота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Консервация креветок</w:t>
            </w:r>
          </w:p>
        </w:tc>
      </w:tr>
      <w:tr w:rsidR="00673CAA" w:rsidRPr="001315C0" w:rsidTr="00E53DFB">
        <w:tc>
          <w:tcPr>
            <w:tcW w:w="1866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Е 265</w:t>
            </w:r>
          </w:p>
        </w:tc>
        <w:tc>
          <w:tcPr>
            <w:tcW w:w="366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Дегидроацетоновая</w:t>
            </w:r>
            <w:proofErr w:type="spellEnd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кислота</w:t>
            </w:r>
          </w:p>
        </w:tc>
        <w:tc>
          <w:tcPr>
            <w:tcW w:w="4114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>Допущены</w:t>
            </w:r>
            <w:proofErr w:type="gramEnd"/>
            <w:r w:rsidRPr="001315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только в восточноазиатских странах, в Европе использование запрещено</w:t>
            </w:r>
          </w:p>
        </w:tc>
      </w:tr>
    </w:tbl>
    <w:p w:rsidR="00673CAA" w:rsidRPr="001315C0" w:rsidRDefault="00673CAA" w:rsidP="00531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319E6" w:rsidRPr="001315C0" w:rsidRDefault="005319E6" w:rsidP="005319E6">
      <w:pPr>
        <w:pStyle w:val="a3"/>
      </w:pPr>
    </w:p>
    <w:p w:rsidR="00A3184D" w:rsidRPr="00A3184D" w:rsidRDefault="005F1E5A" w:rsidP="005319E6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</w:t>
      </w:r>
      <w:r w:rsidR="00A3184D" w:rsidRPr="00A3184D">
        <w:rPr>
          <w:rFonts w:ascii="Times New Roman" w:hAnsi="Times New Roman"/>
          <w:b/>
          <w:bCs/>
          <w:sz w:val="24"/>
          <w:szCs w:val="24"/>
        </w:rPr>
        <w:t>Что скрывают производители.</w:t>
      </w:r>
    </w:p>
    <w:p w:rsidR="00A3184D" w:rsidRPr="00A3184D" w:rsidRDefault="00A3184D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A3184D">
        <w:rPr>
          <w:rFonts w:ascii="Times New Roman" w:hAnsi="Times New Roman"/>
          <w:b/>
          <w:bCs/>
          <w:sz w:val="24"/>
          <w:szCs w:val="24"/>
        </w:rPr>
        <w:t> </w:t>
      </w:r>
    </w:p>
    <w:p w:rsidR="005F1E5A" w:rsidRDefault="00A3184D" w:rsidP="005319E6">
      <w:pPr>
        <w:spacing w:after="0" w:line="240" w:lineRule="auto"/>
        <w:ind w:firstLine="200"/>
        <w:jc w:val="both"/>
        <w:rPr>
          <w:rFonts w:ascii="Times New Roman" w:hAnsi="Times New Roman"/>
          <w:i/>
          <w:sz w:val="24"/>
          <w:szCs w:val="24"/>
        </w:rPr>
      </w:pPr>
      <w:r w:rsidRPr="00A3184D">
        <w:rPr>
          <w:rFonts w:ascii="Times New Roman" w:hAnsi="Times New Roman"/>
          <w:bCs/>
          <w:i/>
          <w:sz w:val="24"/>
          <w:szCs w:val="24"/>
        </w:rPr>
        <w:t xml:space="preserve">        Газированные напитки.</w:t>
      </w:r>
      <w:r w:rsidRPr="00A3184D">
        <w:rPr>
          <w:rFonts w:ascii="Times New Roman" w:hAnsi="Times New Roman"/>
          <w:i/>
          <w:sz w:val="24"/>
          <w:szCs w:val="24"/>
        </w:rPr>
        <w:t xml:space="preserve"> </w:t>
      </w:r>
    </w:p>
    <w:p w:rsidR="00A3184D" w:rsidRPr="00A3184D" w:rsidRDefault="00A3184D" w:rsidP="005319E6">
      <w:pPr>
        <w:spacing w:after="0" w:line="240" w:lineRule="auto"/>
        <w:ind w:firstLine="200"/>
        <w:jc w:val="both"/>
        <w:rPr>
          <w:rFonts w:ascii="Times New Roman" w:hAnsi="Times New Roman"/>
          <w:i/>
          <w:sz w:val="24"/>
          <w:szCs w:val="24"/>
        </w:rPr>
      </w:pPr>
      <w:r w:rsidRPr="00A3184D">
        <w:rPr>
          <w:rFonts w:ascii="Times New Roman" w:hAnsi="Times New Roman"/>
          <w:sz w:val="24"/>
          <w:szCs w:val="24"/>
        </w:rPr>
        <w:t>Большинство производителей, добавляя в производимые ими продукты пищевые добавки, не указывают их вообще или указывают название веществ, из которых они состоят, которые не понятны для большинства людей. Например</w:t>
      </w:r>
      <w:r w:rsidRPr="00A3184D">
        <w:rPr>
          <w:rFonts w:ascii="Times New Roman" w:hAnsi="Times New Roman"/>
          <w:b/>
          <w:bCs/>
          <w:sz w:val="24"/>
          <w:szCs w:val="24"/>
        </w:rPr>
        <w:t>, Е 950</w:t>
      </w:r>
      <w:r w:rsidRPr="00A3184D">
        <w:rPr>
          <w:rFonts w:ascii="Times New Roman" w:hAnsi="Times New Roman"/>
          <w:sz w:val="24"/>
          <w:szCs w:val="24"/>
        </w:rPr>
        <w:t xml:space="preserve">, на упаковках газированных напитков его указывают как </w:t>
      </w:r>
      <w:proofErr w:type="spellStart"/>
      <w:r w:rsidRPr="00A3184D">
        <w:rPr>
          <w:rFonts w:ascii="Times New Roman" w:hAnsi="Times New Roman"/>
          <w:sz w:val="24"/>
          <w:szCs w:val="24"/>
        </w:rPr>
        <w:t>ацесульфам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калия. Он содержит метиловый спирт, ухудшающий работу сердечно – сосудистой системы, и </w:t>
      </w:r>
      <w:proofErr w:type="spellStart"/>
      <w:r w:rsidRPr="00A3184D">
        <w:rPr>
          <w:rFonts w:ascii="Times New Roman" w:hAnsi="Times New Roman"/>
          <w:sz w:val="24"/>
          <w:szCs w:val="24"/>
        </w:rPr>
        <w:t>аспарогеновую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кислоту, оказывающую возбуждающее действие на нервную систему и может, со временем, вызвать привыкание. Безопасная доза не более 1 грамма в сутки.</w:t>
      </w:r>
    </w:p>
    <w:p w:rsidR="00A3184D" w:rsidRPr="00A3184D" w:rsidRDefault="00A3184D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A3184D">
        <w:rPr>
          <w:rFonts w:ascii="Times New Roman" w:hAnsi="Times New Roman"/>
          <w:b/>
          <w:bCs/>
          <w:sz w:val="24"/>
          <w:szCs w:val="24"/>
        </w:rPr>
        <w:t xml:space="preserve">      Е951</w:t>
      </w:r>
      <w:r w:rsidRPr="00A3184D">
        <w:rPr>
          <w:rFonts w:ascii="Times New Roman" w:hAnsi="Times New Roman"/>
          <w:sz w:val="24"/>
          <w:szCs w:val="24"/>
        </w:rPr>
        <w:t xml:space="preserve"> – </w:t>
      </w:r>
      <w:proofErr w:type="spellStart"/>
      <w:r w:rsidRPr="00A3184D">
        <w:rPr>
          <w:rFonts w:ascii="Times New Roman" w:hAnsi="Times New Roman"/>
          <w:sz w:val="24"/>
          <w:szCs w:val="24"/>
        </w:rPr>
        <w:t>аспартам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4D">
        <w:rPr>
          <w:rFonts w:ascii="Times New Roman" w:hAnsi="Times New Roman"/>
          <w:sz w:val="24"/>
          <w:szCs w:val="24"/>
        </w:rPr>
        <w:t>сахарозаменитель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. Национальная ассоциация безалкогольных напитков (NSDA) составила протест, описывающий химическую нестабильность </w:t>
      </w:r>
      <w:proofErr w:type="spellStart"/>
      <w:r w:rsidRPr="00A3184D">
        <w:rPr>
          <w:rFonts w:ascii="Times New Roman" w:hAnsi="Times New Roman"/>
          <w:sz w:val="24"/>
          <w:szCs w:val="24"/>
        </w:rPr>
        <w:t>аспартама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: будучи нагретым, до 30 градусов Цельсия, </w:t>
      </w:r>
      <w:proofErr w:type="spellStart"/>
      <w:r w:rsidRPr="00A3184D">
        <w:rPr>
          <w:rFonts w:ascii="Times New Roman" w:hAnsi="Times New Roman"/>
          <w:sz w:val="24"/>
          <w:szCs w:val="24"/>
        </w:rPr>
        <w:t>аспартам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в газированной воде распадается на формальдегид, метанол и </w:t>
      </w:r>
      <w:proofErr w:type="spellStart"/>
      <w:r w:rsidRPr="00A3184D">
        <w:rPr>
          <w:rFonts w:ascii="Times New Roman" w:hAnsi="Times New Roman"/>
          <w:sz w:val="24"/>
          <w:szCs w:val="24"/>
        </w:rPr>
        <w:t>фенилаланин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. В организме человека метанол (метиловый или древесный спирт) преобразуется в формальдегид, а затем в муравьиную кислоту. Формальдегид – вещество с резким запахом, канцероген класса А. </w:t>
      </w:r>
      <w:proofErr w:type="spellStart"/>
      <w:r w:rsidRPr="00A3184D">
        <w:rPr>
          <w:rFonts w:ascii="Times New Roman" w:hAnsi="Times New Roman"/>
          <w:sz w:val="24"/>
          <w:szCs w:val="24"/>
        </w:rPr>
        <w:t>Фенилаланин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становится токсичным в сочетании с другими аминокислотами и белками. Есть 92 документально </w:t>
      </w:r>
      <w:proofErr w:type="gramStart"/>
      <w:r w:rsidRPr="00A3184D">
        <w:rPr>
          <w:rFonts w:ascii="Times New Roman" w:hAnsi="Times New Roman"/>
          <w:sz w:val="24"/>
          <w:szCs w:val="24"/>
        </w:rPr>
        <w:t>подтвержденных</w:t>
      </w:r>
      <w:proofErr w:type="gramEnd"/>
      <w:r w:rsidRPr="00A3184D">
        <w:rPr>
          <w:rFonts w:ascii="Times New Roman" w:hAnsi="Times New Roman"/>
          <w:sz w:val="24"/>
          <w:szCs w:val="24"/>
        </w:rPr>
        <w:t xml:space="preserve"> случая отравления </w:t>
      </w:r>
      <w:proofErr w:type="spellStart"/>
      <w:r w:rsidRPr="00A3184D">
        <w:rPr>
          <w:rFonts w:ascii="Times New Roman" w:hAnsi="Times New Roman"/>
          <w:sz w:val="24"/>
          <w:szCs w:val="24"/>
        </w:rPr>
        <w:t>аспартамом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3184D">
        <w:rPr>
          <w:rFonts w:ascii="Times New Roman" w:hAnsi="Times New Roman"/>
          <w:sz w:val="24"/>
          <w:szCs w:val="24"/>
        </w:rPr>
        <w:t xml:space="preserve">Симптомы отравления: потеря осязания, головные боли, усталость, головокружение, тошнота, сильное сердцебиение, увеличение веса, раздражительность, потеря памяти, тревожное состояние, </w:t>
      </w:r>
      <w:r w:rsidRPr="00A3184D">
        <w:rPr>
          <w:rFonts w:ascii="Times New Roman" w:hAnsi="Times New Roman"/>
          <w:sz w:val="24"/>
          <w:szCs w:val="24"/>
        </w:rPr>
        <w:lastRenderedPageBreak/>
        <w:t>туманное зрение, сыпь, припадки, потеря зрения.</w:t>
      </w:r>
      <w:proofErr w:type="gramEnd"/>
      <w:r w:rsidRPr="00A3184D">
        <w:rPr>
          <w:rFonts w:ascii="Times New Roman" w:hAnsi="Times New Roman"/>
          <w:sz w:val="24"/>
          <w:szCs w:val="24"/>
        </w:rPr>
        <w:t xml:space="preserve"> Кроме </w:t>
      </w:r>
      <w:proofErr w:type="spellStart"/>
      <w:r w:rsidRPr="00A3184D">
        <w:rPr>
          <w:rFonts w:ascii="Times New Roman" w:hAnsi="Times New Roman"/>
          <w:sz w:val="24"/>
          <w:szCs w:val="24"/>
        </w:rPr>
        <w:t>аспартама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часто применяются </w:t>
      </w:r>
      <w:proofErr w:type="spellStart"/>
      <w:r w:rsidRPr="00A3184D">
        <w:rPr>
          <w:rFonts w:ascii="Times New Roman" w:hAnsi="Times New Roman"/>
          <w:sz w:val="24"/>
          <w:szCs w:val="24"/>
        </w:rPr>
        <w:t>подсластители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4D">
        <w:rPr>
          <w:rFonts w:ascii="Times New Roman" w:hAnsi="Times New Roman"/>
          <w:sz w:val="24"/>
          <w:szCs w:val="24"/>
        </w:rPr>
        <w:t>ацесульфам</w:t>
      </w:r>
      <w:proofErr w:type="spellEnd"/>
      <w:proofErr w:type="gramStart"/>
      <w:r w:rsidRPr="00A3184D">
        <w:rPr>
          <w:rFonts w:ascii="Times New Roman" w:hAnsi="Times New Roman"/>
          <w:sz w:val="24"/>
          <w:szCs w:val="24"/>
        </w:rPr>
        <w:t> </w:t>
      </w:r>
      <w:r w:rsidRPr="00A3184D">
        <w:rPr>
          <w:rFonts w:ascii="Times New Roman" w:hAnsi="Times New Roman"/>
          <w:b/>
          <w:bCs/>
          <w:sz w:val="24"/>
          <w:szCs w:val="24"/>
        </w:rPr>
        <w:t>Е</w:t>
      </w:r>
      <w:proofErr w:type="gramEnd"/>
      <w:r w:rsidRPr="00A3184D">
        <w:rPr>
          <w:rFonts w:ascii="Times New Roman" w:hAnsi="Times New Roman"/>
          <w:b/>
          <w:bCs/>
          <w:sz w:val="24"/>
          <w:szCs w:val="24"/>
        </w:rPr>
        <w:t xml:space="preserve"> 950 </w:t>
      </w:r>
      <w:r w:rsidRPr="00A3184D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A3184D">
        <w:rPr>
          <w:rFonts w:ascii="Times New Roman" w:hAnsi="Times New Roman"/>
          <w:sz w:val="24"/>
          <w:szCs w:val="24"/>
        </w:rPr>
        <w:t>цикломат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натрия </w:t>
      </w:r>
      <w:r w:rsidRPr="00A3184D">
        <w:rPr>
          <w:rFonts w:ascii="Times New Roman" w:hAnsi="Times New Roman"/>
          <w:b/>
          <w:bCs/>
          <w:sz w:val="24"/>
          <w:szCs w:val="24"/>
        </w:rPr>
        <w:t>Е 952</w:t>
      </w:r>
      <w:r w:rsidRPr="00A3184D">
        <w:rPr>
          <w:rFonts w:ascii="Times New Roman" w:hAnsi="Times New Roman"/>
          <w:sz w:val="24"/>
          <w:szCs w:val="24"/>
        </w:rPr>
        <w:t>.</w:t>
      </w:r>
    </w:p>
    <w:p w:rsidR="00A3184D" w:rsidRPr="00A3184D" w:rsidRDefault="00A3184D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A3184D">
        <w:rPr>
          <w:rFonts w:ascii="Times New Roman" w:hAnsi="Times New Roman"/>
          <w:b/>
          <w:bCs/>
          <w:sz w:val="24"/>
          <w:szCs w:val="24"/>
        </w:rPr>
        <w:t xml:space="preserve">     Е 211</w:t>
      </w:r>
      <w:r w:rsidRPr="00A3184D">
        <w:rPr>
          <w:rFonts w:ascii="Times New Roman" w:hAnsi="Times New Roman"/>
          <w:sz w:val="24"/>
          <w:szCs w:val="24"/>
        </w:rPr>
        <w:t xml:space="preserve"> – </w:t>
      </w:r>
      <w:proofErr w:type="spellStart"/>
      <w:r w:rsidRPr="00A3184D">
        <w:rPr>
          <w:rFonts w:ascii="Times New Roman" w:hAnsi="Times New Roman"/>
          <w:sz w:val="24"/>
          <w:szCs w:val="24"/>
        </w:rPr>
        <w:t>бензоат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натрия, отхаркивающее средство, консервант пищевых продуктов в производстве повидла, мармелада, меланжа, кильки, кетовой икры, плодово-ягодных соков, полуфабрикатов. Бензойную кислоту (Е 210), </w:t>
      </w:r>
      <w:proofErr w:type="spellStart"/>
      <w:r w:rsidRPr="00A3184D">
        <w:rPr>
          <w:rFonts w:ascii="Times New Roman" w:hAnsi="Times New Roman"/>
          <w:sz w:val="24"/>
          <w:szCs w:val="24"/>
        </w:rPr>
        <w:t>бензоат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натрия (Е 211) и </w:t>
      </w:r>
      <w:proofErr w:type="spellStart"/>
      <w:r w:rsidRPr="00A3184D">
        <w:rPr>
          <w:rFonts w:ascii="Times New Roman" w:hAnsi="Times New Roman"/>
          <w:sz w:val="24"/>
          <w:szCs w:val="24"/>
        </w:rPr>
        <w:t>бензоат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калия (Е 212) вводят в некоторые пищевые продукты в качестве бактерицидного и противогрибкового средств (джемы, фруктовые соки, маринады и фруктовые йогурты). Пищевые добавки Е210 и Е211 могут привести к злокачественным опухолям. Дело в том, что при соединении с витамином</w:t>
      </w:r>
      <w:proofErr w:type="gramStart"/>
      <w:r w:rsidRPr="00A3184D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A3184D">
        <w:rPr>
          <w:rFonts w:ascii="Times New Roman" w:hAnsi="Times New Roman"/>
          <w:sz w:val="24"/>
          <w:szCs w:val="24"/>
        </w:rPr>
        <w:t xml:space="preserve"> образуется бензол, который повреждает клетки нашего организма и может вызвать онкологию.</w:t>
      </w:r>
    </w:p>
    <w:p w:rsidR="00A3184D" w:rsidRPr="00A3184D" w:rsidRDefault="00A3184D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A3184D">
        <w:rPr>
          <w:rFonts w:ascii="Times New Roman" w:hAnsi="Times New Roman"/>
          <w:b/>
          <w:bCs/>
          <w:sz w:val="24"/>
          <w:szCs w:val="24"/>
        </w:rPr>
        <w:t xml:space="preserve">   Углекислый газ</w:t>
      </w:r>
      <w:r w:rsidRPr="00A3184D">
        <w:rPr>
          <w:rFonts w:ascii="Times New Roman" w:hAnsi="Times New Roman"/>
          <w:sz w:val="24"/>
          <w:szCs w:val="24"/>
        </w:rPr>
        <w:t> является одним из основных компонентов газированных напитков. Именно ему они обязаны своим названием. Сам по себе он не опасен, но тем, кто страдает заболеваниями желудочно-кишечного тракта надо быть осторожными, ведь углекислый газ может спровоцировать расстройство пищеварения или болевой приступ. Дело в том, что при соединении этого газа с водой образуется угольная кислота, раздражающая слизистую желудка и кишечника. Эта кислота, в прочем, весьма нестойкая и разлагается с образованием исходных продуктов: воды и углекислого газа, вызывая скопление последнего в кишечнике.</w:t>
      </w:r>
    </w:p>
    <w:p w:rsidR="00A3184D" w:rsidRPr="00A3184D" w:rsidRDefault="00A3184D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A3184D">
        <w:rPr>
          <w:rFonts w:ascii="Times New Roman" w:hAnsi="Times New Roman"/>
          <w:b/>
          <w:bCs/>
          <w:sz w:val="24"/>
          <w:szCs w:val="24"/>
        </w:rPr>
        <w:t xml:space="preserve">    Е 150d</w:t>
      </w:r>
      <w:r w:rsidRPr="00A3184D">
        <w:rPr>
          <w:rFonts w:ascii="Times New Roman" w:hAnsi="Times New Roman"/>
          <w:sz w:val="24"/>
          <w:szCs w:val="24"/>
        </w:rPr>
        <w:t> – краситель, сахарный колер 4, полученный по «аммиачно-сульфитной» технологии. Сахар перерабатывают при определенных температурах с добавлением химических реагентов – в данном случае добавляют сульфат аммония.</w:t>
      </w:r>
    </w:p>
    <w:p w:rsidR="00A3184D" w:rsidRPr="00A3184D" w:rsidRDefault="00A3184D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</w:p>
    <w:p w:rsidR="005F1E5A" w:rsidRDefault="00A3184D" w:rsidP="005319E6">
      <w:pPr>
        <w:spacing w:after="0" w:line="240" w:lineRule="auto"/>
        <w:ind w:firstLine="200"/>
        <w:jc w:val="both"/>
        <w:rPr>
          <w:rFonts w:ascii="Times New Roman" w:hAnsi="Times New Roman"/>
          <w:i/>
          <w:sz w:val="24"/>
          <w:szCs w:val="24"/>
        </w:rPr>
      </w:pPr>
      <w:r w:rsidRPr="00A3184D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A3184D">
        <w:rPr>
          <w:rFonts w:ascii="Times New Roman" w:hAnsi="Times New Roman"/>
          <w:bCs/>
          <w:i/>
          <w:sz w:val="24"/>
          <w:szCs w:val="24"/>
        </w:rPr>
        <w:t>Чипсы и сухарики содержат огромное количество канцерогенов</w:t>
      </w:r>
      <w:r w:rsidRPr="00A3184D">
        <w:rPr>
          <w:rFonts w:ascii="Times New Roman" w:hAnsi="Times New Roman"/>
          <w:i/>
          <w:sz w:val="24"/>
          <w:szCs w:val="24"/>
        </w:rPr>
        <w:t xml:space="preserve">. </w:t>
      </w:r>
    </w:p>
    <w:p w:rsidR="00A3184D" w:rsidRPr="00A3184D" w:rsidRDefault="00A3184D" w:rsidP="005319E6">
      <w:pPr>
        <w:spacing w:after="0" w:line="240" w:lineRule="auto"/>
        <w:ind w:firstLine="200"/>
        <w:jc w:val="both"/>
        <w:rPr>
          <w:rFonts w:ascii="Times New Roman" w:hAnsi="Times New Roman"/>
          <w:i/>
          <w:sz w:val="24"/>
          <w:szCs w:val="24"/>
        </w:rPr>
      </w:pPr>
      <w:r w:rsidRPr="00A3184D">
        <w:rPr>
          <w:rFonts w:ascii="Times New Roman" w:hAnsi="Times New Roman"/>
          <w:sz w:val="24"/>
          <w:szCs w:val="24"/>
        </w:rPr>
        <w:t>Чипсы - это гениальный продукт. Это когда одна картошка продается по цене килограмма. Для того</w:t>
      </w:r>
      <w:proofErr w:type="gramStart"/>
      <w:r w:rsidRPr="00A3184D">
        <w:rPr>
          <w:rFonts w:ascii="Times New Roman" w:hAnsi="Times New Roman"/>
          <w:sz w:val="24"/>
          <w:szCs w:val="24"/>
        </w:rPr>
        <w:t>,</w:t>
      </w:r>
      <w:proofErr w:type="gramEnd"/>
      <w:r w:rsidRPr="00A3184D">
        <w:rPr>
          <w:rFonts w:ascii="Times New Roman" w:hAnsi="Times New Roman"/>
          <w:sz w:val="24"/>
          <w:szCs w:val="24"/>
        </w:rPr>
        <w:t xml:space="preserve">  чтобы картошка хрустела, и чтобы она не портилась и была вкусная, в нее добавлено огромное количество веществ, и в том числе, </w:t>
      </w:r>
      <w:proofErr w:type="spellStart"/>
      <w:r w:rsidRPr="00A3184D">
        <w:rPr>
          <w:rFonts w:ascii="Times New Roman" w:hAnsi="Times New Roman"/>
          <w:sz w:val="24"/>
          <w:szCs w:val="24"/>
        </w:rPr>
        <w:t>глутомат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натрия (</w:t>
      </w:r>
      <w:r w:rsidRPr="00A3184D">
        <w:rPr>
          <w:rFonts w:ascii="Times New Roman" w:hAnsi="Times New Roman"/>
          <w:b/>
          <w:bCs/>
          <w:sz w:val="24"/>
          <w:szCs w:val="24"/>
        </w:rPr>
        <w:t>Е621</w:t>
      </w:r>
      <w:r w:rsidRPr="00A3184D">
        <w:rPr>
          <w:rFonts w:ascii="Times New Roman" w:hAnsi="Times New Roman"/>
          <w:sz w:val="24"/>
          <w:szCs w:val="24"/>
        </w:rPr>
        <w:t xml:space="preserve">), то есть усилитель вкуса. Это особый вид пищевой вкусовой наркомании, то есть ребенок уже никогда не </w:t>
      </w:r>
      <w:proofErr w:type="gramStart"/>
      <w:r w:rsidRPr="00A3184D">
        <w:rPr>
          <w:rFonts w:ascii="Times New Roman" w:hAnsi="Times New Roman"/>
          <w:sz w:val="24"/>
          <w:szCs w:val="24"/>
        </w:rPr>
        <w:t>будет</w:t>
      </w:r>
      <w:proofErr w:type="gramEnd"/>
      <w:r w:rsidRPr="00A3184D">
        <w:rPr>
          <w:rFonts w:ascii="Times New Roman" w:hAnsi="Times New Roman"/>
          <w:sz w:val="24"/>
          <w:szCs w:val="24"/>
        </w:rPr>
        <w:t xml:space="preserve"> есть нормальную картошку, он будет все время просить картошку с усилителем вкуса. Как утверждает академик РАМН, директор НИИ канцерогенеза РАМН Давид </w:t>
      </w:r>
      <w:proofErr w:type="spellStart"/>
      <w:r w:rsidRPr="00A3184D">
        <w:rPr>
          <w:rFonts w:ascii="Times New Roman" w:hAnsi="Times New Roman"/>
          <w:sz w:val="24"/>
          <w:szCs w:val="24"/>
        </w:rPr>
        <w:t>Заридзе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: «Специфические вкусовые качества обладают неким эффектом привыкания». Сейчас вкус чипсов меньше всего напоминает настоящий картофель.  На первый взгляд в сухариках нет ничего страшного, подсушенный хлеб - исконно русский продукт, но щедро присыпанный консервантами, </w:t>
      </w:r>
      <w:proofErr w:type="spellStart"/>
      <w:r w:rsidRPr="00A3184D">
        <w:rPr>
          <w:rFonts w:ascii="Times New Roman" w:hAnsi="Times New Roman"/>
          <w:sz w:val="24"/>
          <w:szCs w:val="24"/>
        </w:rPr>
        <w:t>ароматизаторами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и разделителями, современные сухарики приобрели новое, небезопасное для человека свойство.</w:t>
      </w:r>
    </w:p>
    <w:p w:rsidR="00A3184D" w:rsidRDefault="00A3184D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A3184D">
        <w:rPr>
          <w:rFonts w:ascii="Times New Roman" w:hAnsi="Times New Roman"/>
          <w:bCs/>
          <w:sz w:val="24"/>
          <w:szCs w:val="24"/>
        </w:rPr>
        <w:t xml:space="preserve">      Вкусовые качества чипсов и сухариков достигаются за счет применения различных </w:t>
      </w:r>
      <w:proofErr w:type="spellStart"/>
      <w:r w:rsidRPr="00A3184D">
        <w:rPr>
          <w:rFonts w:ascii="Times New Roman" w:hAnsi="Times New Roman"/>
          <w:bCs/>
          <w:sz w:val="24"/>
          <w:szCs w:val="24"/>
        </w:rPr>
        <w:t>ароматизаторов</w:t>
      </w:r>
      <w:proofErr w:type="spellEnd"/>
      <w:r w:rsidRPr="00A3184D">
        <w:rPr>
          <w:rFonts w:ascii="Times New Roman" w:hAnsi="Times New Roman"/>
          <w:bCs/>
          <w:sz w:val="24"/>
          <w:szCs w:val="24"/>
        </w:rPr>
        <w:t xml:space="preserve">  </w:t>
      </w:r>
      <w:r w:rsidRPr="00A3184D">
        <w:rPr>
          <w:rFonts w:ascii="Times New Roman" w:hAnsi="Times New Roman"/>
          <w:sz w:val="24"/>
          <w:szCs w:val="24"/>
        </w:rPr>
        <w:t>(правда, фирмы-производители почему-то называют их специями). Поэтому существуют всевозможные «</w:t>
      </w:r>
      <w:proofErr w:type="spellStart"/>
      <w:r w:rsidRPr="00A3184D">
        <w:rPr>
          <w:rFonts w:ascii="Times New Roman" w:hAnsi="Times New Roman"/>
          <w:sz w:val="24"/>
          <w:szCs w:val="24"/>
        </w:rPr>
        <w:t>чипсовые</w:t>
      </w:r>
      <w:proofErr w:type="spellEnd"/>
      <w:r w:rsidRPr="00A3184D">
        <w:rPr>
          <w:rFonts w:ascii="Times New Roman" w:hAnsi="Times New Roman"/>
          <w:sz w:val="24"/>
          <w:szCs w:val="24"/>
        </w:rPr>
        <w:t>» и «</w:t>
      </w:r>
      <w:proofErr w:type="spellStart"/>
      <w:r w:rsidRPr="00A3184D">
        <w:rPr>
          <w:rFonts w:ascii="Times New Roman" w:hAnsi="Times New Roman"/>
          <w:sz w:val="24"/>
          <w:szCs w:val="24"/>
        </w:rPr>
        <w:t>сухариковые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» разновидности, что называется, «на любителя». Бывают даже фруктовые чипсы со вкусами и запахами ананаса, яблока, банана.     </w:t>
      </w:r>
      <w:r>
        <w:rPr>
          <w:rFonts w:ascii="Times New Roman" w:hAnsi="Times New Roman"/>
          <w:sz w:val="24"/>
          <w:szCs w:val="24"/>
        </w:rPr>
        <w:t>В</w:t>
      </w:r>
      <w:r w:rsidRPr="00A3184D">
        <w:rPr>
          <w:rFonts w:ascii="Times New Roman" w:hAnsi="Times New Roman"/>
          <w:sz w:val="24"/>
          <w:szCs w:val="24"/>
        </w:rPr>
        <w:t xml:space="preserve">кус и запах придали чипсам с помощью </w:t>
      </w:r>
      <w:proofErr w:type="spellStart"/>
      <w:r w:rsidRPr="00A3184D">
        <w:rPr>
          <w:rFonts w:ascii="Times New Roman" w:hAnsi="Times New Roman"/>
          <w:sz w:val="24"/>
          <w:szCs w:val="24"/>
        </w:rPr>
        <w:t>ароматизаторов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. Чаще всего вкус у чипсов искусственный. Тоже </w:t>
      </w:r>
      <w:proofErr w:type="gramStart"/>
      <w:r w:rsidRPr="00A3184D">
        <w:rPr>
          <w:rFonts w:ascii="Times New Roman" w:hAnsi="Times New Roman"/>
          <w:sz w:val="24"/>
          <w:szCs w:val="24"/>
        </w:rPr>
        <w:t>самое</w:t>
      </w:r>
      <w:proofErr w:type="gramEnd"/>
      <w:r w:rsidRPr="00A3184D">
        <w:rPr>
          <w:rFonts w:ascii="Times New Roman" w:hAnsi="Times New Roman"/>
          <w:sz w:val="24"/>
          <w:szCs w:val="24"/>
        </w:rPr>
        <w:t xml:space="preserve"> в полной мере относится и к сухарикам. В этом вам помогут убедиться знакомые </w:t>
      </w:r>
      <w:proofErr w:type="spellStart"/>
      <w:r w:rsidRPr="00A3184D">
        <w:rPr>
          <w:rFonts w:ascii="Times New Roman" w:hAnsi="Times New Roman"/>
          <w:sz w:val="24"/>
          <w:szCs w:val="24"/>
        </w:rPr>
        <w:t>буквочки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«Е», указанные в составе продукта и чипсов и сухариков. </w:t>
      </w:r>
    </w:p>
    <w:p w:rsidR="00A3184D" w:rsidRPr="00A3184D" w:rsidRDefault="00A3184D" w:rsidP="005319E6">
      <w:pPr>
        <w:spacing w:after="0" w:line="240" w:lineRule="auto"/>
        <w:ind w:firstLine="200"/>
        <w:jc w:val="both"/>
        <w:rPr>
          <w:rFonts w:ascii="Times New Roman" w:hAnsi="Times New Roman"/>
          <w:sz w:val="24"/>
          <w:szCs w:val="24"/>
        </w:rPr>
      </w:pPr>
      <w:r w:rsidRPr="00A3184D">
        <w:rPr>
          <w:rFonts w:ascii="Times New Roman" w:hAnsi="Times New Roman"/>
          <w:sz w:val="24"/>
          <w:szCs w:val="24"/>
        </w:rPr>
        <w:t>Что же входит в состав почти всех чипсов и сухариков?</w:t>
      </w:r>
    </w:p>
    <w:p w:rsidR="00A3184D" w:rsidRPr="00A3184D" w:rsidRDefault="00A3184D" w:rsidP="005319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84D">
        <w:rPr>
          <w:rFonts w:ascii="Times New Roman" w:hAnsi="Times New Roman"/>
          <w:sz w:val="24"/>
          <w:szCs w:val="24"/>
        </w:rPr>
        <w:t xml:space="preserve">          </w:t>
      </w:r>
      <w:r w:rsidRPr="00A3184D">
        <w:rPr>
          <w:rFonts w:ascii="Times New Roman" w:hAnsi="Times New Roman"/>
          <w:b/>
          <w:bCs/>
          <w:sz w:val="24"/>
          <w:szCs w:val="24"/>
        </w:rPr>
        <w:t xml:space="preserve">Е-621 – </w:t>
      </w:r>
      <w:proofErr w:type="spellStart"/>
      <w:r w:rsidRPr="00A3184D">
        <w:rPr>
          <w:rFonts w:ascii="Times New Roman" w:hAnsi="Times New Roman"/>
          <w:b/>
          <w:bCs/>
          <w:sz w:val="24"/>
          <w:szCs w:val="24"/>
        </w:rPr>
        <w:t>глуматиновая</w:t>
      </w:r>
      <w:proofErr w:type="spellEnd"/>
      <w:r w:rsidRPr="00A3184D">
        <w:rPr>
          <w:rFonts w:ascii="Times New Roman" w:hAnsi="Times New Roman"/>
          <w:b/>
          <w:bCs/>
          <w:sz w:val="24"/>
          <w:szCs w:val="24"/>
        </w:rPr>
        <w:t xml:space="preserve"> кислота или </w:t>
      </w:r>
      <w:proofErr w:type="spellStart"/>
      <w:r w:rsidRPr="00A3184D">
        <w:rPr>
          <w:rFonts w:ascii="Times New Roman" w:hAnsi="Times New Roman"/>
          <w:b/>
          <w:bCs/>
          <w:sz w:val="24"/>
          <w:szCs w:val="24"/>
        </w:rPr>
        <w:t>глутамат</w:t>
      </w:r>
      <w:proofErr w:type="spellEnd"/>
      <w:r w:rsidRPr="00A3184D">
        <w:rPr>
          <w:rFonts w:ascii="Times New Roman" w:hAnsi="Times New Roman"/>
          <w:b/>
          <w:bCs/>
          <w:sz w:val="24"/>
          <w:szCs w:val="24"/>
        </w:rPr>
        <w:t xml:space="preserve"> натрия</w:t>
      </w:r>
      <w:r w:rsidRPr="00A3184D">
        <w:rPr>
          <w:rFonts w:ascii="Times New Roman" w:hAnsi="Times New Roman"/>
          <w:sz w:val="24"/>
          <w:szCs w:val="24"/>
        </w:rPr>
        <w:t xml:space="preserve">  - пищевая добавка для усиления вкуса. Представляет собой белый порошок, хорошо растворимый в воде. Накапливаясь в организме, может вызывать тяжелейшие приступы бронхиальной астмы. Доказано, что эта добавка вызывает болезнь Альцгеймера и достаточно серьезные изменения в психике депрессивного направления. У взрослого человека - это синдром хронической усталости, а у ребенка – это </w:t>
      </w:r>
      <w:proofErr w:type="spellStart"/>
      <w:r w:rsidRPr="00A3184D">
        <w:rPr>
          <w:rFonts w:ascii="Times New Roman" w:hAnsi="Times New Roman"/>
          <w:sz w:val="24"/>
          <w:szCs w:val="24"/>
        </w:rPr>
        <w:t>гиперактивность</w:t>
      </w:r>
      <w:proofErr w:type="spellEnd"/>
      <w:r w:rsidRPr="00A3184D">
        <w:rPr>
          <w:rFonts w:ascii="Times New Roman" w:hAnsi="Times New Roman"/>
          <w:sz w:val="24"/>
          <w:szCs w:val="24"/>
        </w:rPr>
        <w:t>.</w:t>
      </w:r>
      <w:r w:rsidRPr="00A318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3184D">
        <w:rPr>
          <w:rFonts w:ascii="Times New Roman" w:hAnsi="Times New Roman"/>
          <w:bCs/>
          <w:sz w:val="24"/>
          <w:szCs w:val="24"/>
        </w:rPr>
        <w:t xml:space="preserve">Это </w:t>
      </w:r>
      <w:r w:rsidRPr="00A3184D">
        <w:rPr>
          <w:rFonts w:ascii="Times New Roman" w:hAnsi="Times New Roman"/>
          <w:sz w:val="24"/>
          <w:szCs w:val="24"/>
        </w:rPr>
        <w:t xml:space="preserve">самый популярный усилитель вкуса с ароматом и вкусом мяса. Вредными соединениями ни </w:t>
      </w:r>
      <w:proofErr w:type="spellStart"/>
      <w:r w:rsidRPr="00A3184D">
        <w:rPr>
          <w:rFonts w:ascii="Times New Roman" w:hAnsi="Times New Roman"/>
          <w:sz w:val="24"/>
          <w:szCs w:val="24"/>
        </w:rPr>
        <w:t>глутаминовую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</w:t>
      </w:r>
      <w:r w:rsidRPr="00A3184D">
        <w:rPr>
          <w:rFonts w:ascii="Times New Roman" w:hAnsi="Times New Roman"/>
          <w:sz w:val="24"/>
          <w:szCs w:val="24"/>
        </w:rPr>
        <w:lastRenderedPageBreak/>
        <w:t xml:space="preserve">кислоту, ни ее соли назвать нельзя. Напротив, в этой кислоте особенно нуждается сердечная мышца и мозг. Кстати, при нехватке наш организм сам может начать ее синтезировать. А вот при переизбытке она начинает оказывать токсическое действие, особенно на печень и поджелудочную железу. Вся сложность заключается в том, что на упаковках никогда не указано точное количество </w:t>
      </w:r>
      <w:proofErr w:type="spellStart"/>
      <w:r w:rsidRPr="00A3184D">
        <w:rPr>
          <w:rFonts w:ascii="Times New Roman" w:hAnsi="Times New Roman"/>
          <w:sz w:val="24"/>
          <w:szCs w:val="24"/>
        </w:rPr>
        <w:t>глутамата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, поэтому лучше в день съедать не более двух блюд, содержащих эту добавку (по одному на прием пищи). Все остальные блюда в этот день </w:t>
      </w:r>
      <w:proofErr w:type="spellStart"/>
      <w:r w:rsidRPr="00A3184D">
        <w:rPr>
          <w:rFonts w:ascii="Times New Roman" w:hAnsi="Times New Roman"/>
          <w:sz w:val="24"/>
          <w:szCs w:val="24"/>
        </w:rPr>
        <w:t>глутаматов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содержать не должны.  По данным последних исследований,</w:t>
      </w:r>
      <w:r w:rsidRPr="00A3184D">
        <w:rPr>
          <w:rFonts w:ascii="Times New Roman" w:hAnsi="Times New Roman"/>
          <w:b/>
          <w:bCs/>
          <w:sz w:val="24"/>
          <w:szCs w:val="24"/>
        </w:rPr>
        <w:t> </w:t>
      </w:r>
      <w:proofErr w:type="spellStart"/>
      <w:r w:rsidRPr="00A3184D">
        <w:rPr>
          <w:rFonts w:ascii="Times New Roman" w:hAnsi="Times New Roman"/>
          <w:sz w:val="24"/>
          <w:szCs w:val="24"/>
        </w:rPr>
        <w:t>глутамат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натрия </w:t>
      </w:r>
      <w:proofErr w:type="gramStart"/>
      <w:r w:rsidRPr="00A3184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A3184D">
        <w:rPr>
          <w:rFonts w:ascii="Times New Roman" w:hAnsi="Times New Roman"/>
          <w:sz w:val="24"/>
          <w:szCs w:val="24"/>
        </w:rPr>
        <w:t xml:space="preserve"> вызвать серьезные негативные последствия, особенно для детского организма: повреждения зрения и головного мозга, аллергические реакции. Кроме того, эта пищевая добавка вызывает привыкание. </w:t>
      </w:r>
    </w:p>
    <w:p w:rsidR="00A3184D" w:rsidRPr="00A3184D" w:rsidRDefault="00A3184D" w:rsidP="005319E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3184D">
        <w:rPr>
          <w:rFonts w:ascii="Times New Roman" w:hAnsi="Times New Roman"/>
          <w:sz w:val="24"/>
          <w:szCs w:val="24"/>
        </w:rPr>
        <w:t xml:space="preserve">       Часть пищевых добавок содержат примеси тяжёлых металлов. Например,  </w:t>
      </w:r>
      <w:r w:rsidRPr="00A3184D">
        <w:rPr>
          <w:rFonts w:ascii="Times New Roman" w:hAnsi="Times New Roman"/>
          <w:b/>
          <w:bCs/>
          <w:sz w:val="24"/>
          <w:szCs w:val="24"/>
        </w:rPr>
        <w:t xml:space="preserve">нитрит натрия, </w:t>
      </w:r>
      <w:r w:rsidRPr="00A3184D">
        <w:rPr>
          <w:rFonts w:ascii="Times New Roman" w:hAnsi="Times New Roman"/>
          <w:sz w:val="24"/>
          <w:szCs w:val="24"/>
        </w:rPr>
        <w:t>используемый в производстве</w:t>
      </w:r>
      <w:r w:rsidRPr="00A3184D">
        <w:rPr>
          <w:rFonts w:ascii="Times New Roman" w:hAnsi="Times New Roman"/>
          <w:b/>
          <w:bCs/>
          <w:sz w:val="24"/>
          <w:szCs w:val="24"/>
        </w:rPr>
        <w:t> </w:t>
      </w:r>
      <w:r w:rsidRPr="00A3184D">
        <w:rPr>
          <w:rFonts w:ascii="Times New Roman" w:hAnsi="Times New Roman"/>
          <w:sz w:val="24"/>
          <w:szCs w:val="24"/>
        </w:rPr>
        <w:t> колбас,  обеспечивающий товарный вид продукта и, следовательно, объём продаж (достаточно сравнить  </w:t>
      </w:r>
      <w:r w:rsidRPr="00A3184D">
        <w:rPr>
          <w:rFonts w:ascii="Times New Roman" w:hAnsi="Times New Roman"/>
          <w:i/>
          <w:iCs/>
          <w:sz w:val="24"/>
          <w:szCs w:val="24"/>
        </w:rPr>
        <w:t>красный</w:t>
      </w:r>
      <w:r w:rsidRPr="00A3184D">
        <w:rPr>
          <w:rFonts w:ascii="Times New Roman" w:hAnsi="Times New Roman"/>
          <w:sz w:val="24"/>
          <w:szCs w:val="24"/>
        </w:rPr>
        <w:t> или </w:t>
      </w:r>
      <w:r w:rsidRPr="00A3184D">
        <w:rPr>
          <w:rFonts w:ascii="Times New Roman" w:hAnsi="Times New Roman"/>
          <w:i/>
          <w:iCs/>
          <w:sz w:val="24"/>
          <w:szCs w:val="24"/>
        </w:rPr>
        <w:t>ярко-розовый</w:t>
      </w:r>
      <w:r w:rsidRPr="00A3184D">
        <w:rPr>
          <w:rFonts w:ascii="Times New Roman" w:hAnsi="Times New Roman"/>
          <w:sz w:val="24"/>
          <w:szCs w:val="24"/>
        </w:rPr>
        <w:t>  </w:t>
      </w:r>
      <w:r w:rsidRPr="00A3184D">
        <w:rPr>
          <w:rFonts w:ascii="Times New Roman" w:hAnsi="Times New Roman"/>
          <w:i/>
          <w:iCs/>
          <w:sz w:val="24"/>
          <w:szCs w:val="24"/>
        </w:rPr>
        <w:t>цвет</w:t>
      </w:r>
      <w:r w:rsidRPr="00A3184D">
        <w:rPr>
          <w:rFonts w:ascii="Times New Roman" w:hAnsi="Times New Roman"/>
          <w:sz w:val="24"/>
          <w:szCs w:val="24"/>
        </w:rPr>
        <w:t xml:space="preserve"> магазинной колбасы с </w:t>
      </w:r>
      <w:r w:rsidRPr="00A3184D">
        <w:rPr>
          <w:rFonts w:ascii="Times New Roman" w:hAnsi="Times New Roman"/>
          <w:i/>
          <w:iCs/>
          <w:sz w:val="24"/>
          <w:szCs w:val="24"/>
        </w:rPr>
        <w:t>темно-коричневым цветом </w:t>
      </w:r>
      <w:r w:rsidRPr="00A3184D">
        <w:rPr>
          <w:rFonts w:ascii="Times New Roman" w:hAnsi="Times New Roman"/>
          <w:sz w:val="24"/>
          <w:szCs w:val="24"/>
        </w:rPr>
        <w:t xml:space="preserve">домашней колбасы). Для копченых колбас высших сортов  норма содержания нитрита установлена выше – считается, что их едят меньше. </w:t>
      </w:r>
      <w:proofErr w:type="spellStart"/>
      <w:r w:rsidRPr="00A3184D">
        <w:rPr>
          <w:rFonts w:ascii="Times New Roman" w:hAnsi="Times New Roman"/>
          <w:sz w:val="24"/>
          <w:szCs w:val="24"/>
        </w:rPr>
        <w:t>Нитродобавки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 содержатся не только в колбасных изделиях, но и в копченой рыбе, шпротах, консервированной сельди. Добавляют их и в твердые сыры, для предупреждения вспучивания. Продукты, содержащие эти добавки, нельзя употреблять людям, страдающим заболеваниями печени, кишечника, </w:t>
      </w:r>
      <w:proofErr w:type="spellStart"/>
      <w:r w:rsidRPr="00A3184D">
        <w:rPr>
          <w:rFonts w:ascii="Times New Roman" w:hAnsi="Times New Roman"/>
          <w:sz w:val="24"/>
          <w:szCs w:val="24"/>
        </w:rPr>
        <w:t>дисбактериозом</w:t>
      </w:r>
      <w:proofErr w:type="spellEnd"/>
      <w:r w:rsidRPr="00A3184D">
        <w:rPr>
          <w:rFonts w:ascii="Times New Roman" w:hAnsi="Times New Roman"/>
          <w:sz w:val="24"/>
          <w:szCs w:val="24"/>
        </w:rPr>
        <w:t xml:space="preserve">,  холециститом. У таких людей часть нитратов, попадая в желудочно-кишечный тракт, превращается в более токсичные нитриты, которые в свою очередь, образуют довольно сильные канцерогены — </w:t>
      </w:r>
      <w:proofErr w:type="spellStart"/>
      <w:r w:rsidRPr="00A3184D">
        <w:rPr>
          <w:rFonts w:ascii="Times New Roman" w:hAnsi="Times New Roman"/>
          <w:sz w:val="24"/>
          <w:szCs w:val="24"/>
        </w:rPr>
        <w:t>нитрозоамины</w:t>
      </w:r>
      <w:proofErr w:type="spellEnd"/>
      <w:r w:rsidRPr="00A3184D">
        <w:rPr>
          <w:rFonts w:ascii="Times New Roman" w:hAnsi="Times New Roman"/>
          <w:sz w:val="24"/>
          <w:szCs w:val="24"/>
        </w:rPr>
        <w:t>.</w:t>
      </w:r>
    </w:p>
    <w:p w:rsidR="00A3184D" w:rsidRPr="00A3184D" w:rsidRDefault="00A3184D" w:rsidP="005319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184D">
        <w:rPr>
          <w:rFonts w:ascii="Times New Roman" w:hAnsi="Times New Roman"/>
          <w:sz w:val="24"/>
          <w:szCs w:val="24"/>
        </w:rPr>
        <w:t xml:space="preserve">     Распространение ожирения и сахарного диабета привело к созданию производства продуктов на основе заменителей сахара и </w:t>
      </w:r>
      <w:proofErr w:type="spellStart"/>
      <w:r w:rsidRPr="00A3184D">
        <w:rPr>
          <w:rFonts w:ascii="Times New Roman" w:hAnsi="Times New Roman"/>
          <w:sz w:val="24"/>
          <w:szCs w:val="24"/>
        </w:rPr>
        <w:t>подсластителей</w:t>
      </w:r>
      <w:proofErr w:type="spellEnd"/>
      <w:r w:rsidRPr="00A3184D">
        <w:rPr>
          <w:rFonts w:ascii="Times New Roman" w:hAnsi="Times New Roman"/>
          <w:sz w:val="24"/>
          <w:szCs w:val="24"/>
        </w:rPr>
        <w:t>. Добавки синтетического происхождения широко используются в пищевой промышленности, так как на их производство требуется меньше материальных затрат и нет необходимости расширять сельскохозяйственное производство. Кроме того, при помощи добавок продукт, даже низкого качества, получает более приятный вкус и аромат, красивый цвет, необходимую консистенцию.</w:t>
      </w:r>
    </w:p>
    <w:p w:rsidR="00A3184D" w:rsidRPr="00A3184D" w:rsidRDefault="00A3184D" w:rsidP="005319E6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A3184D">
        <w:rPr>
          <w:rFonts w:ascii="Times New Roman" w:hAnsi="Times New Roman"/>
          <w:sz w:val="24"/>
          <w:szCs w:val="24"/>
        </w:rPr>
        <w:t xml:space="preserve">             Хотим мы или нет, но различные искусственные  пищевые добавки входят в наш рацион питания. Человек в среднем в течение одного года съедает с пищей </w:t>
      </w:r>
      <w:smartTag w:uri="urn:schemas-microsoft-com:office:smarttags" w:element="metricconverter">
        <w:smartTagPr>
          <w:attr w:name="ProductID" w:val="5 кг"/>
        </w:smartTagPr>
        <w:r w:rsidRPr="00A3184D">
          <w:rPr>
            <w:rFonts w:ascii="Times New Roman" w:hAnsi="Times New Roman"/>
            <w:sz w:val="24"/>
            <w:szCs w:val="24"/>
          </w:rPr>
          <w:t>5 кг</w:t>
        </w:r>
      </w:smartTag>
      <w:r w:rsidRPr="00A3184D">
        <w:rPr>
          <w:rFonts w:ascii="Times New Roman" w:hAnsi="Times New Roman"/>
          <w:sz w:val="24"/>
          <w:szCs w:val="24"/>
        </w:rPr>
        <w:t xml:space="preserve"> различных добавок! Для кого-то они безвредны, но у некоторых людей могут вызывать аллергию, расстройство желудка, ЖКТ, ожирение, депрессию, астму, раковые заболевания. </w:t>
      </w:r>
    </w:p>
    <w:p w:rsidR="00A3184D" w:rsidRDefault="00A3184D" w:rsidP="005319E6">
      <w:pPr>
        <w:pStyle w:val="a3"/>
        <w:spacing w:before="0" w:beforeAutospacing="0" w:after="0" w:afterAutospacing="0"/>
        <w:ind w:firstLine="709"/>
        <w:jc w:val="both"/>
      </w:pPr>
    </w:p>
    <w:p w:rsidR="00EC1EE5" w:rsidRDefault="00EC1EE5" w:rsidP="005319E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1EE5" w:rsidRDefault="00EC1EE5" w:rsidP="0066030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C1EE5" w:rsidRDefault="00EC1EE5" w:rsidP="005319E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3CAA" w:rsidRPr="001315C0" w:rsidRDefault="005F1E5A" w:rsidP="005319E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5F1E5A">
        <w:rPr>
          <w:rFonts w:ascii="Times New Roman" w:hAnsi="Times New Roman"/>
          <w:b/>
          <w:sz w:val="24"/>
          <w:szCs w:val="24"/>
        </w:rPr>
        <w:t xml:space="preserve">. </w:t>
      </w:r>
      <w:r w:rsidR="00673CAA" w:rsidRPr="001315C0">
        <w:rPr>
          <w:rFonts w:ascii="Times New Roman" w:hAnsi="Times New Roman"/>
          <w:b/>
          <w:sz w:val="24"/>
          <w:szCs w:val="24"/>
        </w:rPr>
        <w:t>Практическая часть.</w:t>
      </w:r>
    </w:p>
    <w:p w:rsidR="00673CAA" w:rsidRPr="001315C0" w:rsidRDefault="00673CAA" w:rsidP="005319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1315C0">
        <w:rPr>
          <w:rFonts w:ascii="Times New Roman" w:hAnsi="Times New Roman"/>
          <w:b/>
          <w:sz w:val="24"/>
          <w:szCs w:val="24"/>
          <w:lang w:eastAsia="en-US"/>
        </w:rPr>
        <w:t>Анализ качественного состава продуктов питания.</w:t>
      </w:r>
    </w:p>
    <w:p w:rsidR="00673CAA" w:rsidRDefault="00673CAA" w:rsidP="005319E6">
      <w:pPr>
        <w:pStyle w:val="a3"/>
        <w:spacing w:before="0" w:beforeAutospacing="0" w:after="0" w:afterAutospacing="0"/>
        <w:ind w:firstLine="709"/>
        <w:jc w:val="both"/>
      </w:pPr>
    </w:p>
    <w:p w:rsidR="00673CAA" w:rsidRPr="00335F38" w:rsidRDefault="00673CAA" w:rsidP="005319E6">
      <w:pPr>
        <w:pStyle w:val="a3"/>
        <w:spacing w:before="0" w:beforeAutospacing="0" w:after="0" w:afterAutospacing="0"/>
        <w:jc w:val="both"/>
      </w:pPr>
      <w:r w:rsidRPr="001315C0">
        <w:t>Работа №1</w:t>
      </w:r>
      <w:r w:rsidRPr="001315C0">
        <w:rPr>
          <w:color w:val="000000"/>
        </w:rPr>
        <w:t>«</w:t>
      </w:r>
      <w:r w:rsidRPr="001315C0">
        <w:rPr>
          <w:b/>
          <w:color w:val="000000"/>
        </w:rPr>
        <w:t>Определение пищевых добавок в продуктах питания».</w:t>
      </w:r>
    </w:p>
    <w:p w:rsidR="00673CAA" w:rsidRPr="001315C0" w:rsidRDefault="00673CAA" w:rsidP="005319E6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73CAA" w:rsidRPr="001315C0" w:rsidRDefault="00673CAA" w:rsidP="005319E6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315C0">
        <w:rPr>
          <w:rFonts w:ascii="Times New Roman" w:hAnsi="Times New Roman"/>
          <w:color w:val="000000"/>
          <w:sz w:val="24"/>
          <w:szCs w:val="24"/>
        </w:rPr>
        <w:t>Ход работы</w:t>
      </w:r>
    </w:p>
    <w:p w:rsidR="00673CAA" w:rsidRPr="00335F38" w:rsidRDefault="00673CAA" w:rsidP="005319E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335F38">
        <w:rPr>
          <w:rFonts w:ascii="Times New Roman" w:hAnsi="Times New Roman"/>
          <w:color w:val="000000"/>
          <w:sz w:val="24"/>
          <w:szCs w:val="24"/>
        </w:rPr>
        <w:t xml:space="preserve">выяснить, какие типы добавок наиболее часто встречаются в продуктах питания. </w:t>
      </w:r>
    </w:p>
    <w:p w:rsidR="00673CAA" w:rsidRDefault="00673CAA" w:rsidP="005319E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Pr="00335F38">
        <w:rPr>
          <w:rFonts w:ascii="Times New Roman" w:hAnsi="Times New Roman"/>
          <w:color w:val="000000"/>
          <w:sz w:val="24"/>
          <w:szCs w:val="24"/>
        </w:rPr>
        <w:t xml:space="preserve">провести анализ по справочной литературе влияния этих добавок на организм человека. </w:t>
      </w:r>
    </w:p>
    <w:p w:rsidR="00673CAA" w:rsidRPr="00562974" w:rsidRDefault="00673CAA" w:rsidP="005319E6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62974">
        <w:rPr>
          <w:rFonts w:ascii="Times New Roman" w:hAnsi="Times New Roman"/>
          <w:b/>
          <w:color w:val="000000"/>
          <w:sz w:val="24"/>
          <w:szCs w:val="24"/>
        </w:rPr>
        <w:lastRenderedPageBreak/>
        <w:t>Таблица. «Типы добавок</w:t>
      </w:r>
      <w:r w:rsidR="00562974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562974">
        <w:rPr>
          <w:rFonts w:ascii="Times New Roman" w:hAnsi="Times New Roman"/>
          <w:b/>
          <w:color w:val="000000"/>
          <w:sz w:val="24"/>
          <w:szCs w:val="24"/>
        </w:rPr>
        <w:t xml:space="preserve"> наиболее часто встречающиеся в продуктах питания»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4"/>
        <w:gridCol w:w="2255"/>
        <w:gridCol w:w="2603"/>
        <w:gridCol w:w="2849"/>
      </w:tblGrid>
      <w:tr w:rsidR="00673CAA" w:rsidRPr="001315C0" w:rsidTr="00E53DFB">
        <w:tc>
          <w:tcPr>
            <w:tcW w:w="100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Тип добавок</w:t>
            </w:r>
          </w:p>
        </w:tc>
        <w:tc>
          <w:tcPr>
            <w:tcW w:w="2520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   Значение </w:t>
            </w:r>
          </w:p>
        </w:tc>
        <w:tc>
          <w:tcPr>
            <w:tcW w:w="2520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        Примеры </w:t>
            </w:r>
          </w:p>
        </w:tc>
        <w:tc>
          <w:tcPr>
            <w:tcW w:w="3523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  Воздействие на организм </w:t>
            </w:r>
          </w:p>
        </w:tc>
      </w:tr>
      <w:tr w:rsidR="00673CAA" w:rsidRPr="001315C0" w:rsidTr="00E53DFB">
        <w:tc>
          <w:tcPr>
            <w:tcW w:w="100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Е 1** - красители</w:t>
            </w:r>
          </w:p>
        </w:tc>
        <w:tc>
          <w:tcPr>
            <w:tcW w:w="2520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1. Для восстановления природного цвета, утраченного в процессе обработки и хранения.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2. Для окрашивания бесцветных продуктов.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3. Для повышения интенсивности цвета.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4. Применяется при подделке продуктов.</w:t>
            </w:r>
          </w:p>
        </w:tc>
        <w:tc>
          <w:tcPr>
            <w:tcW w:w="2520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1. Натуральные красители, сырьё для них – ягоды, цветы, листья, корнеплоды. </w:t>
            </w: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>Например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В-каратин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или краситель из шиповника.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2. Синтетические красители не содержат вкуса, витаминов, дают яркие цвета. Например: фуксин кислый, индигокармин, родамин</w:t>
            </w: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тартразин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>, метиловый фиолетовый.</w:t>
            </w:r>
          </w:p>
        </w:tc>
        <w:tc>
          <w:tcPr>
            <w:tcW w:w="3523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Среди синтетических красителей практически нет безопасных. Большинство из них оказывают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аллергенное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>, мутагенное, канцерогенное действие (Е131 – 142, 153)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Запрещённые: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>Е103, 105, 111, 121, 125, 126, 130, 152.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Опасные: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>Е102, 110, 120, 123, 124, 127, 155</w:t>
            </w:r>
          </w:p>
        </w:tc>
      </w:tr>
      <w:tr w:rsidR="00673CAA" w:rsidRPr="001315C0" w:rsidTr="00E53DFB">
        <w:tc>
          <w:tcPr>
            <w:tcW w:w="100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Е 2** - консерванты</w:t>
            </w:r>
          </w:p>
        </w:tc>
        <w:tc>
          <w:tcPr>
            <w:tcW w:w="2520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1. Для увеличения срока годности, предотвращения порчи продуктов, происходящей под действием микроорганизмов.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2. Заготовка продуктов впрок, доставка их в труднодоступные районы.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3. Угнетают рост плесневых грибов, дрожжей,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аеробных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анаеробных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бактерий</w:t>
            </w:r>
          </w:p>
        </w:tc>
        <w:tc>
          <w:tcPr>
            <w:tcW w:w="2520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1. В домашних условиях – соль, сахар, уксус </w:t>
            </w: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>они меняют вкус продукта).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2. промышленные – сернистая,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сорбиновая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, бензойная кислоты, сорбит калия,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бензоат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натрия, соединения серы (практически не модифицируют вкус продукта).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3. Антибиотики-консерванты (для транспортировки мяса и рыбы)</w:t>
            </w:r>
          </w:p>
        </w:tc>
        <w:tc>
          <w:tcPr>
            <w:tcW w:w="3523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>Сорбиновая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кислота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 xml:space="preserve"> угнетает ферментные системы организма. Бензойная кислота плохо переносится маленькими детьми. Соединения серы токсичны.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>Бензоат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натрия </w:t>
            </w:r>
            <w:proofErr w:type="gramStart"/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>–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ллерген. </w:t>
            </w: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>антибиотики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 xml:space="preserve"> вызывают нарушения необходимого соотношения микрофлоры в кишечнике, провоцируют кишечные болезни.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>Ракообразующие</w:t>
            </w:r>
            <w:proofErr w:type="gramStart"/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>210, 211-217, 219.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>Вредные для кожи: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>Е230-232, 238.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>Вызывают расстройства кишечника: Е221, 226.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Влияют на давление: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lastRenderedPageBreak/>
              <w:t>Е250,251.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Опасные: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>Е201, 222-224, 233, 270 (для детей)</w:t>
            </w:r>
          </w:p>
        </w:tc>
      </w:tr>
      <w:tr w:rsidR="00673CAA" w:rsidRPr="001315C0" w:rsidTr="00E53DFB">
        <w:tc>
          <w:tcPr>
            <w:tcW w:w="100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lastRenderedPageBreak/>
              <w:t>Е3** - антиокислители</w:t>
            </w:r>
          </w:p>
        </w:tc>
        <w:tc>
          <w:tcPr>
            <w:tcW w:w="2520" w:type="dxa"/>
          </w:tcPr>
          <w:p w:rsidR="00673CAA" w:rsidRPr="001315C0" w:rsidRDefault="00673CAA" w:rsidP="005319E6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Защищают жиросодержащие продукты от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прогоркания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3CAA" w:rsidRPr="001315C0" w:rsidRDefault="00673CAA" w:rsidP="005319E6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Останавливают самоокисление продуктов</w:t>
            </w:r>
          </w:p>
        </w:tc>
        <w:tc>
          <w:tcPr>
            <w:tcW w:w="2520" w:type="dxa"/>
          </w:tcPr>
          <w:p w:rsidR="00673CAA" w:rsidRPr="001315C0" w:rsidRDefault="00673CAA" w:rsidP="005319E6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Природные – аскорбиновая кислота, токоферолы в растительном масле.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2. Синтетические –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бутилоксианизол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бутилокситолуол</w:t>
            </w:r>
            <w:proofErr w:type="spellEnd"/>
          </w:p>
        </w:tc>
        <w:tc>
          <w:tcPr>
            <w:tcW w:w="3523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Вызывают сыпь: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>Е311-313.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>Вызывают расстройства кишечника: Е338-341.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Повышают холестерин: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>Е320-322.</w:t>
            </w:r>
          </w:p>
        </w:tc>
      </w:tr>
      <w:tr w:rsidR="00673CAA" w:rsidRPr="001315C0" w:rsidTr="00E53DFB">
        <w:tc>
          <w:tcPr>
            <w:tcW w:w="100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>** - загустители</w:t>
            </w:r>
          </w:p>
        </w:tc>
        <w:tc>
          <w:tcPr>
            <w:tcW w:w="2520" w:type="dxa"/>
          </w:tcPr>
          <w:p w:rsidR="00673CAA" w:rsidRPr="001315C0" w:rsidRDefault="00673CAA" w:rsidP="005319E6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Позволяют получить продукты с нужной консистенцией, улучшают и сохраняют их структуру.</w:t>
            </w:r>
          </w:p>
          <w:p w:rsidR="00673CAA" w:rsidRPr="001315C0" w:rsidRDefault="00673CAA" w:rsidP="005319E6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Используются в производстве мороженого, желе, консервов, майонеза</w:t>
            </w:r>
          </w:p>
        </w:tc>
        <w:tc>
          <w:tcPr>
            <w:tcW w:w="2520" w:type="dxa"/>
          </w:tcPr>
          <w:p w:rsidR="00673CAA" w:rsidRPr="001315C0" w:rsidRDefault="00673CAA" w:rsidP="005319E6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>Натуральные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– желатин, крахмал, пектин,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агар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>, карраген.</w:t>
            </w:r>
          </w:p>
          <w:p w:rsidR="00673CAA" w:rsidRPr="001315C0" w:rsidRDefault="00673CAA" w:rsidP="005319E6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>Полусинтетические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– целлюлоза, модифицированный крахмал</w:t>
            </w:r>
          </w:p>
        </w:tc>
        <w:tc>
          <w:tcPr>
            <w:tcW w:w="3523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Впитывает вещества, не зависимо от их полезности или вредности, могут нарушить всасывание минеральных веществ, являются лёгкими слабительными.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Вызывают расстройства  кишечника: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>Е407, 450, 462,465,466.</w:t>
            </w:r>
          </w:p>
        </w:tc>
      </w:tr>
      <w:tr w:rsidR="00673CAA" w:rsidRPr="001315C0" w:rsidTr="00E53DFB">
        <w:tc>
          <w:tcPr>
            <w:tcW w:w="100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Е5** - эмульгаторы</w:t>
            </w:r>
          </w:p>
        </w:tc>
        <w:tc>
          <w:tcPr>
            <w:tcW w:w="2520" w:type="dxa"/>
          </w:tcPr>
          <w:p w:rsidR="00673CAA" w:rsidRPr="001315C0" w:rsidRDefault="00673CAA" w:rsidP="005319E6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Отвечают за консистенцию пищевого продукта, его вязкость.</w:t>
            </w:r>
          </w:p>
          <w:p w:rsidR="00673CAA" w:rsidRPr="001315C0" w:rsidRDefault="00673CAA" w:rsidP="005319E6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Используются в производстве маргарина, кулинарного жира, колбасного фарша, в кондитерских хлебобулочных изделиях (не дают им быстро черстветь)</w:t>
            </w:r>
          </w:p>
        </w:tc>
        <w:tc>
          <w:tcPr>
            <w:tcW w:w="2520" w:type="dxa"/>
          </w:tcPr>
          <w:p w:rsidR="00673CAA" w:rsidRPr="001315C0" w:rsidRDefault="00673CAA" w:rsidP="005319E6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>Натуральные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– яичный белок, природный лецитин.</w:t>
            </w:r>
          </w:p>
          <w:p w:rsidR="00673CAA" w:rsidRPr="001315C0" w:rsidRDefault="00673CAA" w:rsidP="005319E6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Синтетические – фосфаты кальция и аммония, фосфорная кислота</w:t>
            </w:r>
          </w:p>
        </w:tc>
        <w:tc>
          <w:tcPr>
            <w:tcW w:w="3523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Использование фосфатов может привести к нарушению баланса между фосфором и кальцием, плохое усвоение кальция способствует развитию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остеопороза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Опасные: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>Е501-503, 510, 513, 527, 560</w:t>
            </w:r>
          </w:p>
        </w:tc>
      </w:tr>
      <w:tr w:rsidR="00673CAA" w:rsidRPr="001315C0" w:rsidTr="00E53DFB">
        <w:tc>
          <w:tcPr>
            <w:tcW w:w="1008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>** - усилители вкуса</w:t>
            </w:r>
          </w:p>
        </w:tc>
        <w:tc>
          <w:tcPr>
            <w:tcW w:w="2520" w:type="dxa"/>
          </w:tcPr>
          <w:p w:rsidR="00673CAA" w:rsidRPr="001315C0" w:rsidRDefault="00673CAA" w:rsidP="005319E6">
            <w:pPr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Для усиления выраженного вкуса и аромата.</w:t>
            </w:r>
          </w:p>
          <w:p w:rsidR="00673CAA" w:rsidRPr="001315C0" w:rsidRDefault="00673CAA" w:rsidP="005319E6">
            <w:pPr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Придают ощущение жирности низкокалорийным  йогуртам и мороженому</w:t>
            </w:r>
          </w:p>
          <w:p w:rsidR="00673CAA" w:rsidRPr="001315C0" w:rsidRDefault="00673CAA" w:rsidP="005319E6">
            <w:pPr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Смягчают резкий вкус уксусной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lastRenderedPageBreak/>
              <w:t>кислоты и остроту в майонезе</w:t>
            </w:r>
          </w:p>
          <w:p w:rsidR="00673CAA" w:rsidRPr="001315C0" w:rsidRDefault="00673CAA" w:rsidP="005319E6">
            <w:pPr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Подсластители</w:t>
            </w:r>
            <w:proofErr w:type="spellEnd"/>
          </w:p>
        </w:tc>
        <w:tc>
          <w:tcPr>
            <w:tcW w:w="2520" w:type="dxa"/>
          </w:tcPr>
          <w:p w:rsidR="00673CAA" w:rsidRPr="001315C0" w:rsidRDefault="00673CAA" w:rsidP="005319E6">
            <w:pPr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lastRenderedPageBreak/>
              <w:t>Натуральные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– получают из натурального сырья.</w:t>
            </w:r>
          </w:p>
          <w:p w:rsidR="00673CAA" w:rsidRPr="001315C0" w:rsidRDefault="00673CAA" w:rsidP="005319E6">
            <w:pPr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Идентичные </w:t>
            </w: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>натуральным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– искусственные соединения, имитирующие ароматы натуральных продуктов.</w:t>
            </w:r>
          </w:p>
          <w:p w:rsidR="00673CAA" w:rsidRPr="001315C0" w:rsidRDefault="00673CAA" w:rsidP="005319E6">
            <w:pPr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>Искусственные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– не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имеют аналога в природе: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глутаминовая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кислота,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мальтол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глютамат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натрия.</w:t>
            </w:r>
          </w:p>
          <w:p w:rsidR="00673CAA" w:rsidRPr="001315C0" w:rsidRDefault="00673CAA" w:rsidP="005319E6">
            <w:pPr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Подсластители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, содержащие калории: сорбит, ксилит; некалорийные: сахарин,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сахарол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аспартам</w:t>
            </w:r>
            <w:proofErr w:type="spellEnd"/>
          </w:p>
        </w:tc>
        <w:tc>
          <w:tcPr>
            <w:tcW w:w="3523" w:type="dxa"/>
          </w:tcPr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Глютамат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натрия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 xml:space="preserve"> вызывает головную боль, тошноту, учащённое сердцебиение, сонливость, слабость, может повлиять на зрение, если употреблять его в течение многих лет.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Сахарин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 xml:space="preserve">способен вызывать опухоль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lastRenderedPageBreak/>
              <w:t>мочевого пузыря.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>Глутаминовая</w:t>
            </w:r>
            <w:proofErr w:type="spellEnd"/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кислота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 xml:space="preserve"> превращается в </w:t>
            </w:r>
            <w:proofErr w:type="spellStart"/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>амино-масляную</w:t>
            </w:r>
            <w:proofErr w:type="spellEnd"/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>, которая является возбудителем ЦНС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>Ракообразующие</w:t>
            </w:r>
            <w:proofErr w:type="gramStart"/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1315C0">
              <w:rPr>
                <w:rFonts w:ascii="Times New Roman" w:hAnsi="Times New Roman"/>
                <w:sz w:val="24"/>
                <w:szCs w:val="24"/>
              </w:rPr>
              <w:t>626-630, 635.</w:t>
            </w:r>
          </w:p>
          <w:p w:rsidR="00673CAA" w:rsidRPr="001315C0" w:rsidRDefault="00673CAA" w:rsidP="005319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  <w:u w:val="single"/>
              </w:rPr>
              <w:t>Опасные:</w:t>
            </w:r>
            <w:r w:rsidRPr="001315C0">
              <w:rPr>
                <w:rFonts w:ascii="Times New Roman" w:hAnsi="Times New Roman"/>
                <w:sz w:val="24"/>
                <w:szCs w:val="24"/>
              </w:rPr>
              <w:t xml:space="preserve"> Е620, 636, 637.</w:t>
            </w:r>
          </w:p>
        </w:tc>
      </w:tr>
    </w:tbl>
    <w:p w:rsidR="00673CAA" w:rsidRPr="001315C0" w:rsidRDefault="00673CAA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73CAA" w:rsidRPr="001315C0" w:rsidRDefault="00673CAA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73CAA" w:rsidRPr="001315C0" w:rsidRDefault="00673CAA" w:rsidP="005319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315C0">
        <w:rPr>
          <w:rFonts w:ascii="Times New Roman" w:hAnsi="Times New Roman"/>
          <w:color w:val="000000"/>
          <w:sz w:val="24"/>
          <w:szCs w:val="24"/>
        </w:rPr>
        <w:tab/>
      </w:r>
      <w:r w:rsidRPr="001315C0">
        <w:rPr>
          <w:rFonts w:ascii="Times New Roman" w:hAnsi="Times New Roman"/>
          <w:sz w:val="24"/>
          <w:szCs w:val="24"/>
          <w:lang w:eastAsia="en-US"/>
        </w:rPr>
        <w:t>Пользуясь информацией, представленной на этикетках, исслед</w:t>
      </w:r>
      <w:r w:rsidR="00D16114">
        <w:rPr>
          <w:rFonts w:ascii="Times New Roman" w:hAnsi="Times New Roman"/>
          <w:sz w:val="24"/>
          <w:szCs w:val="24"/>
          <w:lang w:eastAsia="en-US"/>
        </w:rPr>
        <w:t>уйте</w:t>
      </w:r>
      <w:r w:rsidRPr="001315C0">
        <w:rPr>
          <w:rFonts w:ascii="Times New Roman" w:hAnsi="Times New Roman"/>
          <w:sz w:val="24"/>
          <w:szCs w:val="24"/>
          <w:lang w:eastAsia="en-US"/>
        </w:rPr>
        <w:t xml:space="preserve"> пищевые добавки, используемые при производстве продуктов питания. </w:t>
      </w:r>
    </w:p>
    <w:p w:rsidR="00673CAA" w:rsidRPr="001315C0" w:rsidRDefault="00673CAA" w:rsidP="005319E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3191"/>
        <w:gridCol w:w="3191"/>
        <w:gridCol w:w="3189"/>
      </w:tblGrid>
      <w:tr w:rsidR="00673CAA" w:rsidRPr="00D86158" w:rsidTr="00E53DFB">
        <w:tc>
          <w:tcPr>
            <w:tcW w:w="3191" w:type="dxa"/>
          </w:tcPr>
          <w:p w:rsidR="00673CAA" w:rsidRPr="00D86158" w:rsidRDefault="00673CAA" w:rsidP="00D161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 xml:space="preserve">Название </w:t>
            </w:r>
            <w:r w:rsidR="00D1611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D16114" w:rsidRPr="00D86158">
              <w:rPr>
                <w:rFonts w:ascii="Times New Roman" w:hAnsi="Times New Roman"/>
                <w:sz w:val="24"/>
                <w:szCs w:val="24"/>
              </w:rPr>
              <w:t xml:space="preserve">Производитель продукта </w:t>
            </w:r>
          </w:p>
        </w:tc>
        <w:tc>
          <w:tcPr>
            <w:tcW w:w="3191" w:type="dxa"/>
          </w:tcPr>
          <w:p w:rsidR="00673CAA" w:rsidRPr="00D86158" w:rsidRDefault="00D16114" w:rsidP="005319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Содержание добавок с ингредиентом «Е»</w:t>
            </w:r>
          </w:p>
        </w:tc>
        <w:tc>
          <w:tcPr>
            <w:tcW w:w="3189" w:type="dxa"/>
          </w:tcPr>
          <w:p w:rsidR="00673CAA" w:rsidRPr="00D86158" w:rsidRDefault="00D16114" w:rsidP="005319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Вредное влияние на организм</w:t>
            </w:r>
          </w:p>
        </w:tc>
      </w:tr>
      <w:tr w:rsidR="00673CAA" w:rsidRPr="00D86158" w:rsidTr="00E53DFB">
        <w:tc>
          <w:tcPr>
            <w:tcW w:w="3191" w:type="dxa"/>
          </w:tcPr>
          <w:p w:rsidR="00673CAA" w:rsidRPr="00D86158" w:rsidRDefault="00673CAA" w:rsidP="005319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:rsidR="00673CAA" w:rsidRPr="00D86158" w:rsidRDefault="00673CAA" w:rsidP="005319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89" w:type="dxa"/>
          </w:tcPr>
          <w:p w:rsidR="00673CAA" w:rsidRPr="00D86158" w:rsidRDefault="00673CAA" w:rsidP="005319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1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73CAA" w:rsidRPr="00D86158" w:rsidTr="00E53DFB">
        <w:tc>
          <w:tcPr>
            <w:tcW w:w="3191" w:type="dxa"/>
          </w:tcPr>
          <w:p w:rsidR="00673CAA" w:rsidRPr="00D86158" w:rsidRDefault="00673CAA" w:rsidP="005319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73CAA" w:rsidRPr="00D86158" w:rsidRDefault="00673CAA" w:rsidP="005319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673CAA" w:rsidRPr="00D86158" w:rsidRDefault="00673CAA" w:rsidP="005319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3CAA" w:rsidRPr="00D86158" w:rsidRDefault="00673CAA" w:rsidP="005319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CAA" w:rsidRPr="00D86158" w:rsidTr="00E53DFB">
        <w:tc>
          <w:tcPr>
            <w:tcW w:w="3191" w:type="dxa"/>
          </w:tcPr>
          <w:p w:rsidR="00673CAA" w:rsidRPr="00D86158" w:rsidRDefault="00673CAA" w:rsidP="005319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73CAA" w:rsidRPr="00D86158" w:rsidRDefault="00673CAA" w:rsidP="005319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673CAA" w:rsidRPr="00D86158" w:rsidRDefault="00673CAA" w:rsidP="005319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3CAA" w:rsidRPr="001315C0" w:rsidRDefault="00673CAA" w:rsidP="0066030C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EC1EE5" w:rsidRDefault="00673CAA" w:rsidP="005319E6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15C0">
        <w:rPr>
          <w:rFonts w:ascii="Times New Roman" w:hAnsi="Times New Roman"/>
          <w:b/>
          <w:bCs/>
          <w:iCs/>
          <w:sz w:val="24"/>
          <w:szCs w:val="24"/>
        </w:rPr>
        <w:t>Заключение.</w:t>
      </w:r>
      <w:r w:rsidRPr="001315C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673CAA" w:rsidRPr="001315C0" w:rsidRDefault="00673CAA" w:rsidP="005319E6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15C0">
        <w:rPr>
          <w:rFonts w:ascii="Times New Roman" w:hAnsi="Times New Roman"/>
          <w:b/>
          <w:color w:val="000000"/>
          <w:sz w:val="24"/>
          <w:szCs w:val="24"/>
        </w:rPr>
        <w:t>Выводы по работе</w:t>
      </w:r>
    </w:p>
    <w:p w:rsidR="00673CAA" w:rsidRPr="001315C0" w:rsidRDefault="00673CAA" w:rsidP="005319E6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673CAA" w:rsidRPr="001315C0" w:rsidRDefault="00673CAA" w:rsidP="005319E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315C0">
        <w:rPr>
          <w:rFonts w:ascii="Times New Roman" w:hAnsi="Times New Roman"/>
          <w:kern w:val="24"/>
          <w:sz w:val="24"/>
          <w:szCs w:val="24"/>
        </w:rPr>
        <w:t>1.Изучен и систематизирован теоретический материал о рациональном питании, пищевых добавках в продуктах питания.</w:t>
      </w:r>
      <w:r w:rsidRPr="001315C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73CAA" w:rsidRPr="001315C0" w:rsidRDefault="00673CAA" w:rsidP="005319E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315C0">
        <w:rPr>
          <w:rFonts w:ascii="Times New Roman" w:hAnsi="Times New Roman"/>
          <w:color w:val="000000"/>
          <w:sz w:val="24"/>
          <w:szCs w:val="24"/>
        </w:rPr>
        <w:t xml:space="preserve">2.При составлении  рациона питания необходимо учитывать </w:t>
      </w:r>
      <w:proofErr w:type="spellStart"/>
      <w:r w:rsidRPr="001315C0">
        <w:rPr>
          <w:rFonts w:ascii="Times New Roman" w:hAnsi="Times New Roman"/>
          <w:color w:val="000000"/>
          <w:sz w:val="24"/>
          <w:szCs w:val="24"/>
        </w:rPr>
        <w:t>энергозатраты</w:t>
      </w:r>
      <w:proofErr w:type="spellEnd"/>
      <w:r w:rsidRPr="001315C0">
        <w:rPr>
          <w:rFonts w:ascii="Times New Roman" w:hAnsi="Times New Roman"/>
          <w:color w:val="000000"/>
          <w:sz w:val="24"/>
          <w:szCs w:val="24"/>
        </w:rPr>
        <w:t xml:space="preserve"> организма, </w:t>
      </w:r>
      <w:proofErr w:type="spellStart"/>
      <w:r w:rsidRPr="001315C0">
        <w:rPr>
          <w:rFonts w:ascii="Times New Roman" w:hAnsi="Times New Roman"/>
          <w:color w:val="000000"/>
          <w:sz w:val="24"/>
          <w:szCs w:val="24"/>
        </w:rPr>
        <w:t>энергоценность</w:t>
      </w:r>
      <w:proofErr w:type="spellEnd"/>
      <w:r w:rsidRPr="001315C0">
        <w:rPr>
          <w:rFonts w:ascii="Times New Roman" w:hAnsi="Times New Roman"/>
          <w:color w:val="000000"/>
          <w:sz w:val="24"/>
          <w:szCs w:val="24"/>
        </w:rPr>
        <w:t xml:space="preserve"> продуктов, количество необходимых веществ в сутки.</w:t>
      </w:r>
    </w:p>
    <w:p w:rsidR="00673CAA" w:rsidRDefault="00673CAA" w:rsidP="005319E6">
      <w:pPr>
        <w:spacing w:after="0" w:line="240" w:lineRule="auto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1315C0">
        <w:rPr>
          <w:rFonts w:ascii="Times New Roman" w:hAnsi="Times New Roman"/>
          <w:sz w:val="24"/>
          <w:szCs w:val="24"/>
        </w:rPr>
        <w:t xml:space="preserve"> 3.</w:t>
      </w:r>
      <w:r w:rsidRPr="001315C0">
        <w:rPr>
          <w:rFonts w:ascii="Times New Roman" w:hAnsi="Times New Roman"/>
          <w:kern w:val="24"/>
          <w:sz w:val="24"/>
          <w:szCs w:val="24"/>
        </w:rPr>
        <w:t xml:space="preserve">Выявлены основные пищевые добавки, используемые в производстве продуктов </w:t>
      </w:r>
      <w:r>
        <w:rPr>
          <w:rFonts w:ascii="Times New Roman" w:hAnsi="Times New Roman"/>
          <w:kern w:val="24"/>
          <w:sz w:val="24"/>
          <w:szCs w:val="24"/>
        </w:rPr>
        <w:t xml:space="preserve">  </w:t>
      </w:r>
    </w:p>
    <w:p w:rsidR="00673CAA" w:rsidRPr="001315C0" w:rsidRDefault="00673CAA" w:rsidP="005319E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kern w:val="24"/>
          <w:sz w:val="24"/>
          <w:szCs w:val="24"/>
        </w:rPr>
        <w:t xml:space="preserve">         </w:t>
      </w:r>
      <w:r w:rsidRPr="001315C0">
        <w:rPr>
          <w:rFonts w:ascii="Times New Roman" w:hAnsi="Times New Roman"/>
          <w:kern w:val="24"/>
          <w:sz w:val="24"/>
          <w:szCs w:val="24"/>
        </w:rPr>
        <w:t>питания.</w:t>
      </w:r>
      <w:r w:rsidRPr="001315C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73CAA" w:rsidRPr="001315C0" w:rsidRDefault="00673CAA" w:rsidP="005319E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315C0">
        <w:rPr>
          <w:rFonts w:ascii="Times New Roman" w:hAnsi="Times New Roman"/>
          <w:color w:val="000000"/>
          <w:sz w:val="24"/>
          <w:szCs w:val="24"/>
        </w:rPr>
        <w:t>4.Большинство пищевых добавок содержится в полуфабрикатах, продуктах быстрого приготовления.</w:t>
      </w:r>
    </w:p>
    <w:p w:rsidR="00562974" w:rsidRDefault="00562974" w:rsidP="005319E6">
      <w:pPr>
        <w:spacing w:after="0" w:line="240" w:lineRule="auto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673CAA" w:rsidRPr="001315C0">
        <w:rPr>
          <w:rFonts w:ascii="Times New Roman" w:hAnsi="Times New Roman"/>
          <w:sz w:val="24"/>
          <w:szCs w:val="24"/>
        </w:rPr>
        <w:t xml:space="preserve"> 5.</w:t>
      </w:r>
      <w:r w:rsidR="00673CAA" w:rsidRPr="001315C0">
        <w:rPr>
          <w:rFonts w:ascii="Times New Roman" w:hAnsi="Times New Roman"/>
          <w:kern w:val="24"/>
          <w:sz w:val="24"/>
          <w:szCs w:val="24"/>
        </w:rPr>
        <w:t xml:space="preserve">Установлена связь между пищевой добавкой и ее воздействием на организм человека, </w:t>
      </w:r>
      <w:r>
        <w:rPr>
          <w:rFonts w:ascii="Times New Roman" w:hAnsi="Times New Roman"/>
          <w:kern w:val="24"/>
          <w:sz w:val="24"/>
          <w:szCs w:val="24"/>
        </w:rPr>
        <w:t xml:space="preserve"> </w:t>
      </w:r>
    </w:p>
    <w:p w:rsidR="00673CAA" w:rsidRPr="001315C0" w:rsidRDefault="00562974" w:rsidP="005319E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kern w:val="24"/>
          <w:sz w:val="24"/>
          <w:szCs w:val="24"/>
        </w:rPr>
        <w:t xml:space="preserve">        </w:t>
      </w:r>
      <w:r w:rsidR="00673CAA" w:rsidRPr="001315C0">
        <w:rPr>
          <w:rFonts w:ascii="Times New Roman" w:hAnsi="Times New Roman"/>
          <w:kern w:val="24"/>
          <w:sz w:val="24"/>
          <w:szCs w:val="24"/>
        </w:rPr>
        <w:t>доказана их вредность.</w:t>
      </w:r>
      <w:r w:rsidR="00673CAA" w:rsidRPr="001315C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73CAA" w:rsidRPr="001315C0" w:rsidRDefault="00673CAA" w:rsidP="005319E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15C0">
        <w:rPr>
          <w:rFonts w:ascii="Times New Roman" w:hAnsi="Times New Roman"/>
          <w:color w:val="000000"/>
          <w:sz w:val="24"/>
          <w:szCs w:val="24"/>
        </w:rPr>
        <w:t>6.Надо есть больше овощей, фруктов, рыбы, молока, меньше мучного, сладкого, чипсов, газированных напитков.</w:t>
      </w:r>
      <w:proofErr w:type="gramEnd"/>
    </w:p>
    <w:p w:rsidR="00673CAA" w:rsidRDefault="00673CAA" w:rsidP="005319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4"/>
          <w:sz w:val="24"/>
          <w:szCs w:val="24"/>
        </w:rPr>
        <w:t xml:space="preserve">      </w:t>
      </w:r>
      <w:r w:rsidRPr="001315C0">
        <w:rPr>
          <w:rFonts w:ascii="Times New Roman" w:hAnsi="Times New Roman"/>
          <w:kern w:val="24"/>
          <w:sz w:val="24"/>
          <w:szCs w:val="24"/>
        </w:rPr>
        <w:t xml:space="preserve">7.Выработаны рекомендации-советы  </w:t>
      </w:r>
      <w:r w:rsidRPr="001315C0">
        <w:rPr>
          <w:rFonts w:ascii="Times New Roman" w:hAnsi="Times New Roman"/>
          <w:sz w:val="24"/>
          <w:szCs w:val="24"/>
        </w:rPr>
        <w:t xml:space="preserve">о том, как сделать своё питание наиболее </w:t>
      </w:r>
      <w:r>
        <w:rPr>
          <w:rFonts w:ascii="Times New Roman" w:hAnsi="Times New Roman"/>
          <w:sz w:val="24"/>
          <w:szCs w:val="24"/>
        </w:rPr>
        <w:t xml:space="preserve">      </w:t>
      </w:r>
    </w:p>
    <w:p w:rsidR="008A3441" w:rsidRDefault="00673CAA" w:rsidP="005319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1315C0">
        <w:rPr>
          <w:rFonts w:ascii="Times New Roman" w:hAnsi="Times New Roman"/>
          <w:sz w:val="24"/>
          <w:szCs w:val="24"/>
        </w:rPr>
        <w:t>безопасным</w:t>
      </w:r>
      <w:proofErr w:type="gramEnd"/>
      <w:r w:rsidRPr="001315C0">
        <w:rPr>
          <w:rFonts w:ascii="Times New Roman" w:hAnsi="Times New Roman"/>
          <w:sz w:val="24"/>
          <w:szCs w:val="24"/>
        </w:rPr>
        <w:t xml:space="preserve"> для себя.</w:t>
      </w:r>
      <w:r w:rsidR="008A3441" w:rsidRPr="008A3441">
        <w:rPr>
          <w:rFonts w:ascii="Times New Roman" w:hAnsi="Times New Roman"/>
          <w:sz w:val="28"/>
          <w:szCs w:val="28"/>
        </w:rPr>
        <w:t xml:space="preserve"> </w:t>
      </w:r>
    </w:p>
    <w:p w:rsidR="008A3441" w:rsidRPr="005F1E5A" w:rsidRDefault="008A3441" w:rsidP="005319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F1E5A">
        <w:rPr>
          <w:rFonts w:ascii="Times New Roman" w:hAnsi="Times New Roman"/>
          <w:sz w:val="24"/>
          <w:szCs w:val="24"/>
        </w:rPr>
        <w:t xml:space="preserve">     8.Проведенное анкетирование подтвердило,  что современный человек  </w:t>
      </w:r>
    </w:p>
    <w:p w:rsidR="00673CAA" w:rsidRPr="005F1E5A" w:rsidRDefault="008A3441" w:rsidP="005319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F1E5A">
        <w:rPr>
          <w:rFonts w:ascii="Times New Roman" w:hAnsi="Times New Roman"/>
          <w:sz w:val="24"/>
          <w:szCs w:val="24"/>
        </w:rPr>
        <w:t xml:space="preserve">      должен владеть информацией о составе употребляемой им продукции.</w:t>
      </w:r>
    </w:p>
    <w:p w:rsidR="00673CAA" w:rsidRPr="005F1E5A" w:rsidRDefault="00673CAA" w:rsidP="005319E6">
      <w:pPr>
        <w:spacing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73CAA" w:rsidRPr="001315C0" w:rsidRDefault="00673CAA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315C0">
        <w:rPr>
          <w:rFonts w:ascii="Times New Roman" w:hAnsi="Times New Roman"/>
          <w:b/>
          <w:i/>
          <w:sz w:val="24"/>
          <w:szCs w:val="24"/>
        </w:rPr>
        <w:lastRenderedPageBreak/>
        <w:t>Питание – это необходимая потребность организма и обязательное условие для жизни и здоровья. Но только при правильном, сбалансированном питании можно сохранить молодость, красоту и работоспособность</w:t>
      </w:r>
    </w:p>
    <w:p w:rsidR="00673CAA" w:rsidRDefault="00673CAA" w:rsidP="005319E6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C1EE5" w:rsidRDefault="00EC1EE5" w:rsidP="005319E6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C1EE5" w:rsidRPr="001315C0" w:rsidRDefault="00EC1EE5" w:rsidP="005319E6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73CAA" w:rsidRPr="001315C0" w:rsidRDefault="00673CAA" w:rsidP="005319E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pacing w:val="45"/>
          <w:sz w:val="24"/>
          <w:szCs w:val="24"/>
        </w:rPr>
      </w:pPr>
      <w:r w:rsidRPr="001315C0">
        <w:rPr>
          <w:rFonts w:ascii="Times New Roman" w:hAnsi="Times New Roman"/>
          <w:b/>
          <w:bCs/>
          <w:spacing w:val="45"/>
          <w:sz w:val="24"/>
          <w:szCs w:val="24"/>
        </w:rPr>
        <w:t>Практические рекомендации</w:t>
      </w:r>
    </w:p>
    <w:p w:rsidR="00673CAA" w:rsidRPr="001315C0" w:rsidRDefault="00673CAA" w:rsidP="005319E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pacing w:val="45"/>
          <w:sz w:val="24"/>
          <w:szCs w:val="24"/>
        </w:rPr>
      </w:pPr>
      <w:r w:rsidRPr="001315C0">
        <w:rPr>
          <w:rFonts w:ascii="Times New Roman" w:hAnsi="Times New Roman"/>
          <w:bCs/>
          <w:sz w:val="24"/>
          <w:szCs w:val="24"/>
        </w:rPr>
        <w:t xml:space="preserve"> Если  вы хотите быть уверенными в том, что на вашем столе натуральная и здоровая пища, то</w:t>
      </w:r>
    </w:p>
    <w:p w:rsidR="00673CAA" w:rsidRPr="001315C0" w:rsidRDefault="00673CAA" w:rsidP="005319E6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kern w:val="24"/>
          <w:sz w:val="24"/>
          <w:szCs w:val="24"/>
        </w:rPr>
        <w:t>1. Внимательно читайте на этикетке состав продукта.</w:t>
      </w:r>
    </w:p>
    <w:p w:rsidR="00673CAA" w:rsidRPr="001315C0" w:rsidRDefault="00673CAA" w:rsidP="005319E6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kern w:val="24"/>
          <w:sz w:val="24"/>
          <w:szCs w:val="24"/>
        </w:rPr>
        <w:t>2. НЕ покупайте продукты с неестественно яркой кричащей окраской.</w:t>
      </w:r>
    </w:p>
    <w:p w:rsidR="00673CAA" w:rsidRPr="001315C0" w:rsidRDefault="00673CAA" w:rsidP="005319E6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kern w:val="24"/>
          <w:sz w:val="24"/>
          <w:szCs w:val="24"/>
        </w:rPr>
        <w:t>3. НЕ покупайте продукты с чрезмерно длительным сроком хранения.</w:t>
      </w:r>
    </w:p>
    <w:p w:rsidR="00673CAA" w:rsidRPr="001315C0" w:rsidRDefault="00673CAA" w:rsidP="005319E6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kern w:val="24"/>
          <w:sz w:val="24"/>
          <w:szCs w:val="24"/>
        </w:rPr>
        <w:t>4.  НЕ покупайте подкрашенную газировку, делайте соки сами.</w:t>
      </w:r>
    </w:p>
    <w:p w:rsidR="00673CAA" w:rsidRPr="001315C0" w:rsidRDefault="00673CAA" w:rsidP="005319E6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kern w:val="24"/>
          <w:sz w:val="24"/>
          <w:szCs w:val="24"/>
        </w:rPr>
        <w:t>5. НЕ перекусывайте чипсами, сухариками, замените их орехами, изюмом и т.д..</w:t>
      </w:r>
    </w:p>
    <w:p w:rsidR="00673CAA" w:rsidRPr="001315C0" w:rsidRDefault="00673CAA" w:rsidP="005319E6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kern w:val="24"/>
          <w:sz w:val="24"/>
          <w:szCs w:val="24"/>
        </w:rPr>
        <w:t>6. НЕ употребляйте супы и каши из пакетиков, готовьте их сами.</w:t>
      </w:r>
    </w:p>
    <w:p w:rsidR="00673CAA" w:rsidRPr="001315C0" w:rsidRDefault="00673CAA" w:rsidP="005319E6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kern w:val="24"/>
          <w:sz w:val="24"/>
          <w:szCs w:val="24"/>
        </w:rPr>
        <w:t>7. Отдавайте предпочтение  свежим сырым овощам и фруктам.</w:t>
      </w:r>
    </w:p>
    <w:p w:rsidR="00673CAA" w:rsidRPr="001315C0" w:rsidRDefault="00673CAA" w:rsidP="005319E6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kern w:val="24"/>
          <w:sz w:val="24"/>
          <w:szCs w:val="24"/>
        </w:rPr>
        <w:t>8. В питании должно быть всё в меру, безопасно и по возможности разнообразно.</w:t>
      </w:r>
      <w:r w:rsidRPr="001315C0">
        <w:rPr>
          <w:rFonts w:ascii="Times New Roman" w:hAnsi="Times New Roman"/>
          <w:sz w:val="24"/>
          <w:szCs w:val="24"/>
        </w:rPr>
        <w:t xml:space="preserve"> </w:t>
      </w:r>
    </w:p>
    <w:p w:rsidR="00673CAA" w:rsidRPr="001315C0" w:rsidRDefault="00673CAA" w:rsidP="005319E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673CAA" w:rsidRDefault="00673CAA" w:rsidP="005319E6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EC1EE5" w:rsidRDefault="00EC1EE5" w:rsidP="005319E6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EC1EE5" w:rsidRDefault="00EC1EE5" w:rsidP="005319E6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EC1EE5" w:rsidRDefault="00EC1EE5" w:rsidP="005319E6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EC1EE5" w:rsidRDefault="00EC1EE5" w:rsidP="005319E6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EC1EE5" w:rsidRPr="001315C0" w:rsidRDefault="00EC1EE5" w:rsidP="00660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3CAA" w:rsidRPr="001315C0" w:rsidRDefault="00673CAA" w:rsidP="005319E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673CAA" w:rsidRPr="00325EFE" w:rsidRDefault="00325EFE" w:rsidP="005319E6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25EFE">
        <w:rPr>
          <w:rFonts w:ascii="Times New Roman" w:hAnsi="Times New Roman"/>
          <w:b/>
          <w:sz w:val="24"/>
          <w:szCs w:val="24"/>
        </w:rPr>
        <w:t xml:space="preserve">Список используемых материалов, литературы </w:t>
      </w:r>
    </w:p>
    <w:p w:rsidR="00673CAA" w:rsidRPr="001315C0" w:rsidRDefault="00673CAA" w:rsidP="005319E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3CAA" w:rsidRPr="001315C0" w:rsidRDefault="00673CAA" w:rsidP="005319E6">
      <w:pPr>
        <w:pStyle w:val="a4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 xml:space="preserve">1.  </w:t>
      </w:r>
      <w:proofErr w:type="spellStart"/>
      <w:r w:rsidRPr="001315C0">
        <w:rPr>
          <w:rFonts w:ascii="Times New Roman" w:hAnsi="Times New Roman"/>
          <w:sz w:val="24"/>
          <w:szCs w:val="24"/>
        </w:rPr>
        <w:t>Булдаков</w:t>
      </w:r>
      <w:proofErr w:type="spellEnd"/>
      <w:r w:rsidRPr="001315C0">
        <w:rPr>
          <w:rFonts w:ascii="Times New Roman" w:hAnsi="Times New Roman"/>
          <w:sz w:val="24"/>
          <w:szCs w:val="24"/>
        </w:rPr>
        <w:t xml:space="preserve"> А. Пищевые добавки. М.: «</w:t>
      </w:r>
      <w:proofErr w:type="spellStart"/>
      <w:r w:rsidRPr="001315C0">
        <w:rPr>
          <w:rFonts w:ascii="Times New Roman" w:hAnsi="Times New Roman"/>
          <w:sz w:val="24"/>
          <w:szCs w:val="24"/>
        </w:rPr>
        <w:t>ДеЛи</w:t>
      </w:r>
      <w:proofErr w:type="spellEnd"/>
      <w:r w:rsidRPr="001315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5C0">
        <w:rPr>
          <w:rFonts w:ascii="Times New Roman" w:hAnsi="Times New Roman"/>
          <w:sz w:val="24"/>
          <w:szCs w:val="24"/>
        </w:rPr>
        <w:t>принт</w:t>
      </w:r>
      <w:proofErr w:type="spellEnd"/>
      <w:r w:rsidRPr="001315C0">
        <w:rPr>
          <w:rFonts w:ascii="Times New Roman" w:hAnsi="Times New Roman"/>
          <w:sz w:val="24"/>
          <w:szCs w:val="24"/>
        </w:rPr>
        <w:t>» 2003</w:t>
      </w:r>
    </w:p>
    <w:p w:rsidR="00673CAA" w:rsidRPr="001315C0" w:rsidRDefault="00673CAA" w:rsidP="005319E6">
      <w:pPr>
        <w:pStyle w:val="a4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1315C0">
        <w:rPr>
          <w:rFonts w:ascii="Times New Roman" w:hAnsi="Times New Roman"/>
          <w:sz w:val="24"/>
          <w:szCs w:val="24"/>
        </w:rPr>
        <w:t>Лидина</w:t>
      </w:r>
      <w:proofErr w:type="gramEnd"/>
      <w:r w:rsidRPr="001315C0">
        <w:rPr>
          <w:rFonts w:ascii="Times New Roman" w:hAnsi="Times New Roman"/>
          <w:sz w:val="24"/>
          <w:szCs w:val="24"/>
        </w:rPr>
        <w:t xml:space="preserve"> Л.В. Новые добавки для различных областей пищевой промышленности. Журнал «Пища, вкус, аромат», № 3, 2001 г. </w:t>
      </w:r>
    </w:p>
    <w:p w:rsidR="00673CAA" w:rsidRPr="001315C0" w:rsidRDefault="00673CAA" w:rsidP="005319E6">
      <w:pPr>
        <w:pStyle w:val="a4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3.Здоровое питание школьников: статистика.</w:t>
      </w:r>
    </w:p>
    <w:p w:rsidR="00673CAA" w:rsidRPr="001315C0" w:rsidRDefault="00D53E32" w:rsidP="005319E6">
      <w:pPr>
        <w:pStyle w:val="a4"/>
        <w:rPr>
          <w:rFonts w:ascii="Times New Roman" w:hAnsi="Times New Roman"/>
          <w:sz w:val="24"/>
          <w:szCs w:val="24"/>
        </w:rPr>
      </w:pPr>
      <w:hyperlink r:id="rId8" w:history="1"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http</w:t>
        </w:r>
        <w:r w:rsidR="00673CAA" w:rsidRPr="001315C0">
          <w:rPr>
            <w:rStyle w:val="a8"/>
            <w:rFonts w:ascii="Times New Roman" w:hAnsi="Times New Roman"/>
            <w:sz w:val="24"/>
            <w:szCs w:val="24"/>
          </w:rPr>
          <w:t>://</w:t>
        </w:r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673CAA" w:rsidRPr="001315C0">
          <w:rPr>
            <w:rStyle w:val="a8"/>
            <w:rFonts w:ascii="Times New Roman" w:hAnsi="Times New Roman"/>
            <w:sz w:val="24"/>
            <w:szCs w:val="24"/>
          </w:rPr>
          <w:t>/</w:t>
        </w:r>
        <w:proofErr w:type="spellStart"/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dobrovest</w:t>
        </w:r>
        <w:proofErr w:type="spellEnd"/>
      </w:hyperlink>
      <w:r w:rsidR="00673CAA" w:rsidRPr="001315C0">
        <w:rPr>
          <w:rFonts w:ascii="Times New Roman" w:hAnsi="Times New Roman"/>
          <w:sz w:val="24"/>
          <w:szCs w:val="24"/>
        </w:rPr>
        <w:t>.</w:t>
      </w:r>
      <w:proofErr w:type="spellStart"/>
      <w:r w:rsidR="00673CAA" w:rsidRPr="001315C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673CAA" w:rsidRPr="001315C0">
        <w:rPr>
          <w:rFonts w:ascii="Times New Roman" w:hAnsi="Times New Roman"/>
          <w:sz w:val="24"/>
          <w:szCs w:val="24"/>
        </w:rPr>
        <w:t>/</w:t>
      </w:r>
      <w:proofErr w:type="spellStart"/>
      <w:r w:rsidR="00673CAA" w:rsidRPr="001315C0">
        <w:rPr>
          <w:rFonts w:ascii="Times New Roman" w:hAnsi="Times New Roman"/>
          <w:sz w:val="24"/>
          <w:szCs w:val="24"/>
          <w:lang w:val="en-US"/>
        </w:rPr>
        <w:t>zdorovoe</w:t>
      </w:r>
      <w:proofErr w:type="spellEnd"/>
      <w:r w:rsidR="00673CAA" w:rsidRPr="001315C0">
        <w:rPr>
          <w:rFonts w:ascii="Times New Roman" w:hAnsi="Times New Roman"/>
          <w:sz w:val="24"/>
          <w:szCs w:val="24"/>
        </w:rPr>
        <w:t>-</w:t>
      </w:r>
      <w:proofErr w:type="spellStart"/>
      <w:r w:rsidR="00673CAA" w:rsidRPr="001315C0">
        <w:rPr>
          <w:rFonts w:ascii="Times New Roman" w:hAnsi="Times New Roman"/>
          <w:sz w:val="24"/>
          <w:szCs w:val="24"/>
          <w:lang w:val="en-US"/>
        </w:rPr>
        <w:t>pitanie</w:t>
      </w:r>
      <w:proofErr w:type="spellEnd"/>
      <w:r w:rsidR="00673CAA" w:rsidRPr="001315C0">
        <w:rPr>
          <w:rFonts w:ascii="Times New Roman" w:hAnsi="Times New Roman"/>
          <w:sz w:val="24"/>
          <w:szCs w:val="24"/>
        </w:rPr>
        <w:t>-</w:t>
      </w:r>
      <w:proofErr w:type="spellStart"/>
      <w:r w:rsidR="00673CAA" w:rsidRPr="001315C0">
        <w:rPr>
          <w:rFonts w:ascii="Times New Roman" w:hAnsi="Times New Roman"/>
          <w:sz w:val="24"/>
          <w:szCs w:val="24"/>
          <w:lang w:val="en-US"/>
        </w:rPr>
        <w:t>shkolnikov</w:t>
      </w:r>
      <w:proofErr w:type="spellEnd"/>
      <w:r w:rsidR="00673CAA" w:rsidRPr="001315C0">
        <w:rPr>
          <w:rFonts w:ascii="Times New Roman" w:hAnsi="Times New Roman"/>
          <w:sz w:val="24"/>
          <w:szCs w:val="24"/>
        </w:rPr>
        <w:t>-</w:t>
      </w:r>
      <w:proofErr w:type="spellStart"/>
      <w:r w:rsidR="00673CAA" w:rsidRPr="001315C0">
        <w:rPr>
          <w:rFonts w:ascii="Times New Roman" w:hAnsi="Times New Roman"/>
          <w:sz w:val="24"/>
          <w:szCs w:val="24"/>
          <w:lang w:val="en-US"/>
        </w:rPr>
        <w:t>statistika</w:t>
      </w:r>
      <w:proofErr w:type="spellEnd"/>
    </w:p>
    <w:p w:rsidR="00673CAA" w:rsidRPr="001315C0" w:rsidRDefault="00673CAA" w:rsidP="005319E6">
      <w:pPr>
        <w:pStyle w:val="a4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 xml:space="preserve">4. Медицинская библиотека. </w:t>
      </w:r>
    </w:p>
    <w:p w:rsidR="00673CAA" w:rsidRPr="001315C0" w:rsidRDefault="00673CAA" w:rsidP="005319E6">
      <w:pPr>
        <w:pStyle w:val="a4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  <w:lang w:val="en-US"/>
        </w:rPr>
        <w:t>http</w:t>
      </w:r>
      <w:r w:rsidRPr="001315C0">
        <w:rPr>
          <w:rFonts w:ascii="Times New Roman" w:hAnsi="Times New Roman"/>
          <w:sz w:val="24"/>
          <w:szCs w:val="24"/>
        </w:rPr>
        <w:t>/</w:t>
      </w:r>
      <w:r w:rsidRPr="001315C0">
        <w:rPr>
          <w:rFonts w:ascii="Times New Roman" w:hAnsi="Times New Roman"/>
          <w:sz w:val="24"/>
          <w:szCs w:val="24"/>
          <w:lang w:val="en-US"/>
        </w:rPr>
        <w:t>www</w:t>
      </w:r>
      <w:r w:rsidRPr="001315C0">
        <w:rPr>
          <w:rFonts w:ascii="Times New Roman" w:hAnsi="Times New Roman"/>
          <w:sz w:val="24"/>
          <w:szCs w:val="24"/>
        </w:rPr>
        <w:t>.</w:t>
      </w:r>
      <w:proofErr w:type="spellStart"/>
      <w:r w:rsidRPr="001315C0">
        <w:rPr>
          <w:rFonts w:ascii="Times New Roman" w:hAnsi="Times New Roman"/>
          <w:sz w:val="24"/>
          <w:szCs w:val="24"/>
          <w:lang w:val="en-US"/>
        </w:rPr>
        <w:t>bibliotekar</w:t>
      </w:r>
      <w:proofErr w:type="spellEnd"/>
      <w:r w:rsidRPr="001315C0">
        <w:rPr>
          <w:rFonts w:ascii="Times New Roman" w:hAnsi="Times New Roman"/>
          <w:sz w:val="24"/>
          <w:szCs w:val="24"/>
        </w:rPr>
        <w:t>.</w:t>
      </w:r>
      <w:proofErr w:type="spellStart"/>
      <w:r w:rsidRPr="001315C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315C0">
        <w:rPr>
          <w:rFonts w:ascii="Times New Roman" w:hAnsi="Times New Roman"/>
          <w:sz w:val="24"/>
          <w:szCs w:val="24"/>
        </w:rPr>
        <w:t>/</w:t>
      </w:r>
      <w:proofErr w:type="spellStart"/>
      <w:r w:rsidRPr="001315C0">
        <w:rPr>
          <w:rFonts w:ascii="Times New Roman" w:hAnsi="Times New Roman"/>
          <w:sz w:val="24"/>
          <w:szCs w:val="24"/>
          <w:lang w:val="en-US"/>
        </w:rPr>
        <w:t>lechebnoe</w:t>
      </w:r>
      <w:proofErr w:type="spellEnd"/>
      <w:r w:rsidRPr="001315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5C0">
        <w:rPr>
          <w:rFonts w:ascii="Times New Roman" w:hAnsi="Times New Roman"/>
          <w:sz w:val="24"/>
          <w:szCs w:val="24"/>
          <w:lang w:val="en-US"/>
        </w:rPr>
        <w:t>pitanie</w:t>
      </w:r>
      <w:proofErr w:type="spellEnd"/>
      <w:r w:rsidRPr="001315C0">
        <w:rPr>
          <w:rFonts w:ascii="Times New Roman" w:hAnsi="Times New Roman"/>
          <w:sz w:val="24"/>
          <w:szCs w:val="24"/>
        </w:rPr>
        <w:t xml:space="preserve">/2, </w:t>
      </w:r>
      <w:proofErr w:type="spellStart"/>
      <w:r w:rsidRPr="001315C0">
        <w:rPr>
          <w:rFonts w:ascii="Times New Roman" w:hAnsi="Times New Roman"/>
          <w:sz w:val="24"/>
          <w:szCs w:val="24"/>
          <w:lang w:val="en-US"/>
        </w:rPr>
        <w:t>htm</w:t>
      </w:r>
      <w:proofErr w:type="spellEnd"/>
    </w:p>
    <w:p w:rsidR="00673CAA" w:rsidRPr="001315C0" w:rsidRDefault="00673CAA" w:rsidP="005319E6">
      <w:pPr>
        <w:pStyle w:val="a4"/>
        <w:rPr>
          <w:rFonts w:ascii="Times New Roman" w:hAnsi="Times New Roman"/>
          <w:sz w:val="24"/>
          <w:szCs w:val="24"/>
        </w:rPr>
      </w:pPr>
    </w:p>
    <w:p w:rsidR="00673CAA" w:rsidRPr="001315C0" w:rsidRDefault="00673CAA" w:rsidP="005319E6">
      <w:pPr>
        <w:pStyle w:val="a4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 xml:space="preserve">5. Мельников И. Рациональное питание детей школьного возраста.  </w:t>
      </w:r>
    </w:p>
    <w:p w:rsidR="00673CAA" w:rsidRPr="001315C0" w:rsidRDefault="00673CAA" w:rsidP="005319E6">
      <w:pPr>
        <w:pStyle w:val="a4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1315C0">
        <w:rPr>
          <w:rFonts w:ascii="Times New Roman" w:hAnsi="Times New Roman"/>
          <w:sz w:val="24"/>
          <w:szCs w:val="24"/>
          <w:lang w:val="en-US"/>
        </w:rPr>
        <w:t xml:space="preserve">http://fictionbook.ru/author/ilya_melnikov/racionalnoe_pitanie_deteyi_ </w:t>
      </w:r>
      <w:proofErr w:type="spellStart"/>
      <w:r w:rsidRPr="001315C0">
        <w:rPr>
          <w:rFonts w:ascii="Times New Roman" w:hAnsi="Times New Roman"/>
          <w:sz w:val="24"/>
          <w:szCs w:val="24"/>
          <w:lang w:val="en-US"/>
        </w:rPr>
        <w:t>shkolnogo_vozrasta</w:t>
      </w:r>
      <w:proofErr w:type="spellEnd"/>
      <w:r w:rsidRPr="001315C0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 w:rsidRPr="001315C0">
        <w:rPr>
          <w:rFonts w:ascii="Times New Roman" w:hAnsi="Times New Roman"/>
          <w:sz w:val="24"/>
          <w:szCs w:val="24"/>
          <w:lang w:val="en-US"/>
        </w:rPr>
        <w:t>read_online</w:t>
      </w:r>
      <w:proofErr w:type="spellEnd"/>
      <w:r w:rsidRPr="001315C0">
        <w:rPr>
          <w:rFonts w:ascii="Times New Roman" w:hAnsi="Times New Roman"/>
          <w:sz w:val="24"/>
          <w:szCs w:val="24"/>
          <w:lang w:val="en-US"/>
        </w:rPr>
        <w:t>, html?</w:t>
      </w:r>
      <w:proofErr w:type="gramEnd"/>
    </w:p>
    <w:p w:rsidR="00673CAA" w:rsidRPr="001315C0" w:rsidRDefault="00673CAA" w:rsidP="005319E6">
      <w:pPr>
        <w:pStyle w:val="a4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6. Основы рационального питания</w:t>
      </w:r>
      <w:proofErr w:type="gramStart"/>
      <w:r w:rsidRPr="001315C0">
        <w:rPr>
          <w:rFonts w:ascii="Times New Roman" w:hAnsi="Times New Roman"/>
          <w:sz w:val="24"/>
          <w:szCs w:val="24"/>
        </w:rPr>
        <w:t xml:space="preserve"> | К</w:t>
      </w:r>
      <w:proofErr w:type="gramEnd"/>
      <w:r w:rsidRPr="001315C0">
        <w:rPr>
          <w:rFonts w:ascii="Times New Roman" w:hAnsi="Times New Roman"/>
          <w:sz w:val="24"/>
          <w:szCs w:val="24"/>
        </w:rPr>
        <w:t xml:space="preserve">ак правильно питаться | Медицинская литература | Медицинский справочник </w:t>
      </w:r>
    </w:p>
    <w:p w:rsidR="00673CAA" w:rsidRPr="001315C0" w:rsidRDefault="00D53E32" w:rsidP="005319E6">
      <w:pPr>
        <w:pStyle w:val="a4"/>
        <w:rPr>
          <w:rFonts w:ascii="Times New Roman" w:hAnsi="Times New Roman"/>
          <w:sz w:val="24"/>
          <w:szCs w:val="24"/>
        </w:rPr>
      </w:pPr>
      <w:hyperlink r:id="rId9" w:history="1"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http</w:t>
        </w:r>
        <w:r w:rsidR="00673CAA" w:rsidRPr="001315C0">
          <w:rPr>
            <w:rStyle w:val="a8"/>
            <w:rFonts w:ascii="Times New Roman" w:hAnsi="Times New Roman"/>
            <w:sz w:val="24"/>
            <w:szCs w:val="24"/>
          </w:rPr>
          <w:t>://</w:t>
        </w:r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med</w:t>
        </w:r>
        <w:r w:rsidR="00673CAA" w:rsidRPr="001315C0">
          <w:rPr>
            <w:rStyle w:val="a8"/>
            <w:rFonts w:ascii="Times New Roman" w:hAnsi="Times New Roman"/>
            <w:sz w:val="24"/>
            <w:szCs w:val="24"/>
          </w:rPr>
          <w:t>-</w:t>
        </w:r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tutorial</w:t>
        </w:r>
        <w:r w:rsidR="00673CAA" w:rsidRPr="001315C0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673CAA" w:rsidRPr="001315C0">
          <w:rPr>
            <w:rStyle w:val="a8"/>
            <w:rFonts w:ascii="Times New Roman" w:hAnsi="Times New Roman"/>
            <w:sz w:val="24"/>
            <w:szCs w:val="24"/>
          </w:rPr>
          <w:t>/</w:t>
        </w:r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med</w:t>
        </w:r>
        <w:r w:rsidR="00673CAA" w:rsidRPr="001315C0">
          <w:rPr>
            <w:rStyle w:val="a8"/>
            <w:rFonts w:ascii="Times New Roman" w:hAnsi="Times New Roman"/>
            <w:sz w:val="24"/>
            <w:szCs w:val="24"/>
          </w:rPr>
          <w:t>-</w:t>
        </w:r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books</w:t>
        </w:r>
        <w:r w:rsidR="00673CAA" w:rsidRPr="001315C0">
          <w:rPr>
            <w:rStyle w:val="a8"/>
            <w:rFonts w:ascii="Times New Roman" w:hAnsi="Times New Roman"/>
            <w:sz w:val="24"/>
            <w:szCs w:val="24"/>
          </w:rPr>
          <w:t>/</w:t>
        </w:r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book</w:t>
        </w:r>
        <w:r w:rsidR="00673CAA" w:rsidRPr="001315C0">
          <w:rPr>
            <w:rStyle w:val="a8"/>
            <w:rFonts w:ascii="Times New Roman" w:hAnsi="Times New Roman"/>
            <w:sz w:val="24"/>
            <w:szCs w:val="24"/>
          </w:rPr>
          <w:t>/12/</w:t>
        </w:r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page</w:t>
        </w:r>
        <w:r w:rsidR="00673CAA" w:rsidRPr="001315C0">
          <w:rPr>
            <w:rStyle w:val="a8"/>
            <w:rFonts w:ascii="Times New Roman" w:hAnsi="Times New Roman"/>
            <w:sz w:val="24"/>
            <w:szCs w:val="24"/>
          </w:rPr>
          <w:t>/2-</w:t>
        </w:r>
        <w:proofErr w:type="spellStart"/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osnovi</w:t>
        </w:r>
        <w:proofErr w:type="spellEnd"/>
        <w:r w:rsidR="00673CAA" w:rsidRPr="001315C0">
          <w:rPr>
            <w:rStyle w:val="a8"/>
            <w:rFonts w:ascii="Times New Roman" w:hAnsi="Times New Roman"/>
            <w:sz w:val="24"/>
            <w:szCs w:val="24"/>
          </w:rPr>
          <w:t>-</w:t>
        </w:r>
        <w:proofErr w:type="spellStart"/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ratsionalnogo</w:t>
        </w:r>
        <w:proofErr w:type="spellEnd"/>
        <w:r w:rsidR="00673CAA" w:rsidRPr="001315C0">
          <w:rPr>
            <w:rStyle w:val="a8"/>
            <w:rFonts w:ascii="Times New Roman" w:hAnsi="Times New Roman"/>
            <w:sz w:val="24"/>
            <w:szCs w:val="24"/>
          </w:rPr>
          <w:t>-</w:t>
        </w:r>
        <w:proofErr w:type="spellStart"/>
        <w:r w:rsidR="00673CAA" w:rsidRPr="001315C0">
          <w:rPr>
            <w:rStyle w:val="a8"/>
            <w:rFonts w:ascii="Times New Roman" w:hAnsi="Times New Roman"/>
            <w:sz w:val="24"/>
            <w:szCs w:val="24"/>
            <w:lang w:val="en-US"/>
          </w:rPr>
          <w:t>pitaniya</w:t>
        </w:r>
        <w:proofErr w:type="spellEnd"/>
        <w:r w:rsidR="00673CAA" w:rsidRPr="001315C0">
          <w:rPr>
            <w:rStyle w:val="a8"/>
            <w:rFonts w:ascii="Times New Roman" w:hAnsi="Times New Roman"/>
            <w:sz w:val="24"/>
            <w:szCs w:val="24"/>
          </w:rPr>
          <w:t>/</w:t>
        </w:r>
      </w:hyperlink>
    </w:p>
    <w:p w:rsidR="00673CAA" w:rsidRPr="001315C0" w:rsidRDefault="00673CAA" w:rsidP="005319E6">
      <w:pPr>
        <w:pStyle w:val="a4"/>
        <w:rPr>
          <w:rFonts w:ascii="Times New Roman" w:hAnsi="Times New Roman"/>
          <w:sz w:val="24"/>
          <w:szCs w:val="24"/>
        </w:rPr>
      </w:pPr>
    </w:p>
    <w:p w:rsidR="00673CAA" w:rsidRPr="001315C0" w:rsidRDefault="00673CAA" w:rsidP="005319E6">
      <w:pPr>
        <w:pStyle w:val="a4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 xml:space="preserve">7.. </w:t>
      </w:r>
      <w:hyperlink r:id="rId10" w:history="1">
        <w:r w:rsidRPr="001315C0">
          <w:rPr>
            <w:rStyle w:val="a8"/>
            <w:rFonts w:ascii="Times New Roman" w:hAnsi="Times New Roman"/>
            <w:sz w:val="24"/>
            <w:szCs w:val="24"/>
          </w:rPr>
          <w:t>http://www.rosapteki.ru/arhiv/detail.php?ID=949</w:t>
        </w:r>
      </w:hyperlink>
    </w:p>
    <w:p w:rsidR="00673CAA" w:rsidRPr="001315C0" w:rsidRDefault="00673CAA" w:rsidP="005319E6">
      <w:pPr>
        <w:pStyle w:val="a4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8.</w:t>
      </w:r>
      <w:r w:rsidRPr="001315C0">
        <w:rPr>
          <w:rFonts w:ascii="Times New Roman" w:hAnsi="Times New Roman"/>
          <w:sz w:val="24"/>
          <w:szCs w:val="24"/>
          <w:lang w:val="de-DE"/>
        </w:rPr>
        <w:t xml:space="preserve"> </w:t>
      </w:r>
      <w:hyperlink r:id="rId11" w:history="1">
        <w:r w:rsidRPr="001315C0">
          <w:rPr>
            <w:rStyle w:val="a8"/>
            <w:rFonts w:ascii="Times New Roman" w:hAnsi="Times New Roman"/>
            <w:sz w:val="24"/>
            <w:szCs w:val="24"/>
            <w:lang w:val="uz-Latn-UZ"/>
          </w:rPr>
          <w:t>http://neways.kzd.ru/articles.php?articlesid=65</w:t>
        </w:r>
      </w:hyperlink>
    </w:p>
    <w:p w:rsidR="00673CAA" w:rsidRPr="001315C0" w:rsidRDefault="00673CAA" w:rsidP="005319E6">
      <w:pPr>
        <w:pStyle w:val="a4"/>
        <w:rPr>
          <w:rFonts w:ascii="Times New Roman" w:hAnsi="Times New Roman"/>
          <w:sz w:val="24"/>
          <w:szCs w:val="24"/>
          <w:lang w:val="de-DE"/>
        </w:rPr>
      </w:pPr>
      <w:r w:rsidRPr="001315C0">
        <w:rPr>
          <w:rFonts w:ascii="Times New Roman" w:hAnsi="Times New Roman"/>
          <w:sz w:val="24"/>
          <w:szCs w:val="24"/>
        </w:rPr>
        <w:t>9.</w:t>
      </w:r>
      <w:r w:rsidRPr="001315C0">
        <w:rPr>
          <w:rFonts w:ascii="Times New Roman" w:hAnsi="Times New Roman"/>
          <w:color w:val="000000"/>
          <w:sz w:val="24"/>
          <w:szCs w:val="24"/>
        </w:rPr>
        <w:t>Журналы «Биология в школе»</w:t>
      </w:r>
    </w:p>
    <w:p w:rsidR="00673CAA" w:rsidRPr="001315C0" w:rsidRDefault="00673CAA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F1E5A" w:rsidRDefault="00673CAA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lastRenderedPageBreak/>
        <w:tab/>
      </w:r>
    </w:p>
    <w:p w:rsidR="00EC1EE5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6030C" w:rsidRDefault="0066030C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1EE5" w:rsidRPr="00325EFE" w:rsidRDefault="00EC1EE5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73CAA" w:rsidRPr="001315C0" w:rsidRDefault="00673CAA" w:rsidP="005319E6">
      <w:pPr>
        <w:spacing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1315C0">
        <w:rPr>
          <w:rFonts w:ascii="Times New Roman" w:hAnsi="Times New Roman"/>
          <w:i/>
          <w:sz w:val="24"/>
          <w:szCs w:val="24"/>
        </w:rPr>
        <w:t>Приложение 1.</w:t>
      </w:r>
    </w:p>
    <w:p w:rsidR="00673CAA" w:rsidRDefault="00673CAA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315C0">
        <w:rPr>
          <w:rFonts w:ascii="Times New Roman" w:hAnsi="Times New Roman"/>
          <w:b/>
          <w:sz w:val="24"/>
          <w:szCs w:val="24"/>
        </w:rPr>
        <w:t xml:space="preserve">Анкета для </w:t>
      </w:r>
      <w:proofErr w:type="gramStart"/>
      <w:r>
        <w:rPr>
          <w:rFonts w:ascii="Times New Roman" w:hAnsi="Times New Roman"/>
          <w:b/>
          <w:sz w:val="24"/>
          <w:szCs w:val="24"/>
        </w:rPr>
        <w:t>об</w:t>
      </w:r>
      <w:r w:rsidRPr="001315C0">
        <w:rPr>
          <w:rFonts w:ascii="Times New Roman" w:hAnsi="Times New Roman"/>
          <w:b/>
          <w:sz w:val="24"/>
          <w:szCs w:val="24"/>
        </w:rPr>
        <w:t>уча</w:t>
      </w:r>
      <w:r>
        <w:rPr>
          <w:rFonts w:ascii="Times New Roman" w:hAnsi="Times New Roman"/>
          <w:b/>
          <w:sz w:val="24"/>
          <w:szCs w:val="24"/>
        </w:rPr>
        <w:t>ю</w:t>
      </w:r>
      <w:r w:rsidRPr="001315C0">
        <w:rPr>
          <w:rFonts w:ascii="Times New Roman" w:hAnsi="Times New Roman"/>
          <w:b/>
          <w:sz w:val="24"/>
          <w:szCs w:val="24"/>
        </w:rPr>
        <w:t>щихся</w:t>
      </w:r>
      <w:proofErr w:type="gramEnd"/>
      <w:r w:rsidRPr="001315C0">
        <w:rPr>
          <w:rFonts w:ascii="Times New Roman" w:hAnsi="Times New Roman"/>
          <w:b/>
          <w:sz w:val="24"/>
          <w:szCs w:val="24"/>
        </w:rPr>
        <w:t xml:space="preserve"> 8 класс</w:t>
      </w:r>
      <w:r>
        <w:rPr>
          <w:rFonts w:ascii="Times New Roman" w:hAnsi="Times New Roman"/>
          <w:b/>
          <w:sz w:val="24"/>
          <w:szCs w:val="24"/>
        </w:rPr>
        <w:t>а</w:t>
      </w:r>
      <w:r w:rsidRPr="001315C0">
        <w:rPr>
          <w:rFonts w:ascii="Times New Roman" w:hAnsi="Times New Roman"/>
          <w:b/>
          <w:sz w:val="24"/>
          <w:szCs w:val="24"/>
        </w:rPr>
        <w:t xml:space="preserve"> «Отношение к пищевым добавкам»</w:t>
      </w:r>
    </w:p>
    <w:tbl>
      <w:tblPr>
        <w:tblStyle w:val="a7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673CAA" w:rsidTr="00E53DFB">
        <w:tc>
          <w:tcPr>
            <w:tcW w:w="9571" w:type="dxa"/>
            <w:gridSpan w:val="5"/>
          </w:tcPr>
          <w:p w:rsidR="00673CAA" w:rsidRDefault="00673CAA" w:rsidP="005319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15C0">
              <w:rPr>
                <w:rFonts w:ascii="Times New Roman" w:hAnsi="Times New Roman"/>
                <w:i/>
                <w:sz w:val="24"/>
                <w:szCs w:val="24"/>
              </w:rPr>
              <w:t xml:space="preserve">Кол-во ответов </w:t>
            </w:r>
            <w:proofErr w:type="gramStart"/>
            <w:r w:rsidRPr="001315C0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proofErr w:type="gramEnd"/>
            <w:r w:rsidRPr="001315C0">
              <w:rPr>
                <w:rFonts w:ascii="Times New Roman" w:hAnsi="Times New Roman"/>
                <w:i/>
                <w:sz w:val="24"/>
                <w:szCs w:val="24"/>
              </w:rPr>
              <w:t xml:space="preserve"> (%) </w:t>
            </w:r>
            <w:proofErr w:type="gramStart"/>
            <w:r w:rsidRPr="001315C0">
              <w:rPr>
                <w:rFonts w:ascii="Times New Roman" w:hAnsi="Times New Roman"/>
                <w:i/>
                <w:sz w:val="24"/>
                <w:szCs w:val="24"/>
              </w:rPr>
              <w:t>до</w:t>
            </w:r>
            <w:proofErr w:type="gramEnd"/>
            <w:r w:rsidRPr="001315C0">
              <w:rPr>
                <w:rFonts w:ascii="Times New Roman" w:hAnsi="Times New Roman"/>
                <w:i/>
                <w:sz w:val="24"/>
                <w:szCs w:val="24"/>
              </w:rPr>
              <w:t xml:space="preserve"> информирования/после информирования о пищевых добавках</w:t>
            </w:r>
          </w:p>
        </w:tc>
      </w:tr>
      <w:tr w:rsidR="00673CAA" w:rsidTr="00E53DFB"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15C0">
              <w:rPr>
                <w:rFonts w:ascii="Times New Roman" w:hAnsi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15C0">
              <w:rPr>
                <w:rFonts w:ascii="Times New Roman" w:hAnsi="Times New Roman"/>
                <w:b/>
                <w:sz w:val="24"/>
                <w:szCs w:val="24"/>
              </w:rPr>
              <w:t>А)</w:t>
            </w:r>
          </w:p>
          <w:p w:rsidR="00673CAA" w:rsidRPr="001315C0" w:rsidRDefault="00673CAA" w:rsidP="005319E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15C0">
              <w:rPr>
                <w:rFonts w:ascii="Times New Roman" w:hAnsi="Times New Roman"/>
                <w:b/>
                <w:sz w:val="24"/>
                <w:szCs w:val="24"/>
              </w:rPr>
              <w:t>Б)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15C0">
              <w:rPr>
                <w:rFonts w:ascii="Times New Roman" w:hAnsi="Times New Roman"/>
                <w:b/>
                <w:sz w:val="24"/>
                <w:szCs w:val="24"/>
              </w:rPr>
              <w:t>В)</w:t>
            </w:r>
          </w:p>
        </w:tc>
        <w:tc>
          <w:tcPr>
            <w:tcW w:w="1915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15C0">
              <w:rPr>
                <w:rFonts w:ascii="Times New Roman" w:hAnsi="Times New Roman"/>
                <w:b/>
                <w:sz w:val="24"/>
                <w:szCs w:val="24"/>
              </w:rPr>
              <w:t>Г)</w:t>
            </w:r>
          </w:p>
        </w:tc>
      </w:tr>
      <w:tr w:rsidR="00673CAA" w:rsidTr="00E53DFB">
        <w:tc>
          <w:tcPr>
            <w:tcW w:w="1914" w:type="dxa"/>
          </w:tcPr>
          <w:p w:rsidR="00673CAA" w:rsidRPr="00E53DFB" w:rsidRDefault="00673CAA" w:rsidP="005319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1.</w:t>
            </w:r>
            <w:r w:rsidR="00E53DFB" w:rsidRPr="001315C0">
              <w:rPr>
                <w:rFonts w:ascii="Times New Roman" w:hAnsi="Times New Roman"/>
                <w:sz w:val="24"/>
                <w:szCs w:val="24"/>
              </w:rPr>
              <w:t xml:space="preserve"> Как ты относишься к чипсам</w:t>
            </w:r>
            <w:r w:rsidR="00E53DFB">
              <w:rPr>
                <w:rFonts w:ascii="Times New Roman" w:hAnsi="Times New Roman"/>
                <w:sz w:val="24"/>
                <w:szCs w:val="24"/>
              </w:rPr>
              <w:t>, сухарикам,</w:t>
            </w:r>
            <w:r w:rsidR="00E53DFB" w:rsidRPr="001315C0">
              <w:rPr>
                <w:rFonts w:ascii="Times New Roman" w:hAnsi="Times New Roman"/>
                <w:sz w:val="24"/>
                <w:szCs w:val="24"/>
              </w:rPr>
              <w:t xml:space="preserve"> кока-коле, и  т.п.?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Положительно-60/20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Отрицательно – 40/80</w:t>
            </w:r>
          </w:p>
        </w:tc>
        <w:tc>
          <w:tcPr>
            <w:tcW w:w="1914" w:type="dxa"/>
          </w:tcPr>
          <w:p w:rsidR="00673CAA" w:rsidRDefault="00673CAA" w:rsidP="005319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673CAA" w:rsidRDefault="00673CAA" w:rsidP="005319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3CAA" w:rsidTr="00E53DFB">
        <w:tc>
          <w:tcPr>
            <w:tcW w:w="1914" w:type="dxa"/>
          </w:tcPr>
          <w:p w:rsidR="00673CAA" w:rsidRPr="001315C0" w:rsidRDefault="00673CAA" w:rsidP="005319E6">
            <w:pPr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2.Как часто ты их употребляешь?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Часто и не откажусь от них- 7/0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Редко, от случая к случаю – 55/74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Понимаю, что вредно, но есть буду – 28/16</w:t>
            </w:r>
          </w:p>
        </w:tc>
        <w:tc>
          <w:tcPr>
            <w:tcW w:w="1915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Не ем и не буду есть-10/10</w:t>
            </w:r>
          </w:p>
        </w:tc>
      </w:tr>
      <w:tr w:rsidR="00673CAA" w:rsidTr="00E53DFB">
        <w:tc>
          <w:tcPr>
            <w:tcW w:w="1914" w:type="dxa"/>
          </w:tcPr>
          <w:p w:rsidR="00673CAA" w:rsidRPr="001315C0" w:rsidRDefault="00673CAA" w:rsidP="005319E6">
            <w:pPr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3.Изучаешь ли ты состав продукта при покупке?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Да -20/75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Нет -80/25</w:t>
            </w:r>
          </w:p>
        </w:tc>
        <w:tc>
          <w:tcPr>
            <w:tcW w:w="1914" w:type="dxa"/>
          </w:tcPr>
          <w:p w:rsidR="00673CAA" w:rsidRDefault="00673CAA" w:rsidP="005319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673CAA" w:rsidRDefault="00673CAA" w:rsidP="005319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3CAA" w:rsidTr="00E53DFB">
        <w:tc>
          <w:tcPr>
            <w:tcW w:w="1914" w:type="dxa"/>
          </w:tcPr>
          <w:p w:rsidR="00673CAA" w:rsidRPr="001315C0" w:rsidRDefault="00673CAA" w:rsidP="005319E6">
            <w:pPr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4.Как ты относишься к тому, что эти продукты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lastRenderedPageBreak/>
              <w:t>вредные?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 – 2/0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Отрицательно – 57/72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Безразлично-41/28</w:t>
            </w:r>
          </w:p>
        </w:tc>
        <w:tc>
          <w:tcPr>
            <w:tcW w:w="1915" w:type="dxa"/>
          </w:tcPr>
          <w:p w:rsidR="00673CAA" w:rsidRDefault="00673CAA" w:rsidP="005319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3CAA" w:rsidTr="00E53DFB">
        <w:tc>
          <w:tcPr>
            <w:tcW w:w="1914" w:type="dxa"/>
          </w:tcPr>
          <w:p w:rsidR="00673CAA" w:rsidRPr="001315C0" w:rsidRDefault="00673CAA" w:rsidP="005319E6">
            <w:pPr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lastRenderedPageBreak/>
              <w:t>5.Зная о вреде этих продуктов, будешь ли ты дальше их употреблять?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Да-60/87</w:t>
            </w:r>
          </w:p>
        </w:tc>
        <w:tc>
          <w:tcPr>
            <w:tcW w:w="1914" w:type="dxa"/>
          </w:tcPr>
          <w:p w:rsidR="00673CAA" w:rsidRPr="001315C0" w:rsidRDefault="00673CAA" w:rsidP="00531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Нет-40/13</w:t>
            </w:r>
          </w:p>
        </w:tc>
        <w:tc>
          <w:tcPr>
            <w:tcW w:w="1914" w:type="dxa"/>
          </w:tcPr>
          <w:p w:rsidR="00673CAA" w:rsidRDefault="00673CAA" w:rsidP="005319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673CAA" w:rsidRDefault="00673CAA" w:rsidP="005319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73CAA" w:rsidRDefault="00673CAA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6030C" w:rsidRDefault="0066030C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6030C" w:rsidRDefault="0066030C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6030C" w:rsidRDefault="0066030C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6030C" w:rsidRDefault="0066030C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6030C" w:rsidRDefault="0066030C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6030C" w:rsidRDefault="0066030C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6030C" w:rsidRPr="001315C0" w:rsidRDefault="0066030C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73CAA" w:rsidRDefault="00E53DFB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E53DFB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138280" cy="2083981"/>
            <wp:effectExtent l="19050" t="0" r="1462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53DFB" w:rsidRDefault="00E53DFB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53DFB" w:rsidRDefault="00E53DFB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1. Как ты относишься к чипсам</w:t>
      </w:r>
      <w:r>
        <w:rPr>
          <w:rFonts w:ascii="Times New Roman" w:hAnsi="Times New Roman"/>
          <w:sz w:val="24"/>
          <w:szCs w:val="24"/>
        </w:rPr>
        <w:t>, сухарикам,</w:t>
      </w:r>
      <w:r w:rsidRPr="001315C0">
        <w:rPr>
          <w:rFonts w:ascii="Times New Roman" w:hAnsi="Times New Roman"/>
          <w:sz w:val="24"/>
          <w:szCs w:val="24"/>
        </w:rPr>
        <w:t xml:space="preserve"> кока-коле, и  т.п.?</w:t>
      </w:r>
    </w:p>
    <w:p w:rsidR="00E53DFB" w:rsidRDefault="00E53DFB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53DFB" w:rsidRDefault="00E53DFB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E53DFB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542317" cy="2349796"/>
            <wp:effectExtent l="19050" t="0" r="10633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53DFB" w:rsidRDefault="00E53DFB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lastRenderedPageBreak/>
        <w:t>2.Как часто ты их употребляешь?</w:t>
      </w:r>
    </w:p>
    <w:p w:rsidR="00E53DFB" w:rsidRDefault="00E53DFB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E53DFB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425359" cy="1709302"/>
            <wp:effectExtent l="19050" t="0" r="13291" b="5198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53DFB" w:rsidRDefault="00E53DFB" w:rsidP="005319E6">
      <w:pPr>
        <w:spacing w:line="240" w:lineRule="auto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3.Изучаешь ли ты состав продукта при покупке?</w:t>
      </w:r>
    </w:p>
    <w:p w:rsidR="00E53DFB" w:rsidRDefault="00E53DFB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53DFB" w:rsidRDefault="00E53DFB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E53DFB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393462" cy="1504108"/>
            <wp:effectExtent l="19050" t="0" r="26138" b="842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53DFB" w:rsidRDefault="00E53DFB" w:rsidP="005319E6">
      <w:pPr>
        <w:spacing w:line="240" w:lineRule="auto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4.Как ты относишься к тому, что эти продукты вредные?</w:t>
      </w:r>
    </w:p>
    <w:p w:rsidR="00E53DFB" w:rsidRDefault="00E53DFB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E53DFB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457257" cy="1977655"/>
            <wp:effectExtent l="19050" t="0" r="19493" b="3545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53DFB" w:rsidRDefault="00E53DFB" w:rsidP="005319E6">
      <w:pPr>
        <w:spacing w:line="240" w:lineRule="auto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>5.Зная о вреде этих продуктов, будешь ли ты дальше их употреблять?</w:t>
      </w: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1EE5" w:rsidRDefault="00EC1EE5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6030C" w:rsidRDefault="0066030C" w:rsidP="005319E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53DFB" w:rsidRPr="005F1E5A" w:rsidRDefault="005F1E5A" w:rsidP="005319E6">
      <w:pPr>
        <w:spacing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F1E5A">
        <w:rPr>
          <w:rFonts w:ascii="Times New Roman" w:hAnsi="Times New Roman"/>
          <w:i/>
          <w:sz w:val="24"/>
          <w:szCs w:val="24"/>
        </w:rPr>
        <w:t>Приложение</w:t>
      </w:r>
      <w:proofErr w:type="gramStart"/>
      <w:r w:rsidRPr="005F1E5A">
        <w:rPr>
          <w:rFonts w:ascii="Times New Roman" w:hAnsi="Times New Roman"/>
          <w:i/>
          <w:sz w:val="24"/>
          <w:szCs w:val="24"/>
        </w:rPr>
        <w:t>2</w:t>
      </w:r>
      <w:proofErr w:type="gramEnd"/>
    </w:p>
    <w:p w:rsidR="00673CAA" w:rsidRPr="00E53DFB" w:rsidRDefault="00673CAA" w:rsidP="005319E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E53DFB">
        <w:rPr>
          <w:rFonts w:ascii="Times New Roman" w:hAnsi="Times New Roman"/>
          <w:b/>
          <w:sz w:val="24"/>
          <w:szCs w:val="24"/>
        </w:rPr>
        <w:t>Пищевые добавки, опасные для здоровья</w:t>
      </w:r>
    </w:p>
    <w:p w:rsidR="00673CAA" w:rsidRPr="00A95534" w:rsidRDefault="00673CAA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2410"/>
        <w:gridCol w:w="2551"/>
        <w:gridCol w:w="2693"/>
      </w:tblGrid>
      <w:tr w:rsidR="00673CAA" w:rsidRPr="001315C0" w:rsidTr="00E53DFB">
        <w:tc>
          <w:tcPr>
            <w:tcW w:w="1526" w:type="dxa"/>
          </w:tcPr>
          <w:p w:rsidR="00673CAA" w:rsidRPr="001315C0" w:rsidRDefault="00673CAA" w:rsidP="005319E6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410" w:type="dxa"/>
          </w:tcPr>
          <w:p w:rsidR="00673CAA" w:rsidRPr="001315C0" w:rsidRDefault="00673CAA" w:rsidP="005319E6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Вещество</w:t>
            </w:r>
          </w:p>
        </w:tc>
        <w:tc>
          <w:tcPr>
            <w:tcW w:w="2551" w:type="dxa"/>
          </w:tcPr>
          <w:p w:rsidR="00673CAA" w:rsidRPr="001315C0" w:rsidRDefault="00673CAA" w:rsidP="005319E6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Продукты</w:t>
            </w:r>
          </w:p>
        </w:tc>
        <w:tc>
          <w:tcPr>
            <w:tcW w:w="2693" w:type="dxa"/>
          </w:tcPr>
          <w:p w:rsidR="00673CAA" w:rsidRPr="001315C0" w:rsidRDefault="00673CAA" w:rsidP="005319E6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Воздействие</w:t>
            </w:r>
          </w:p>
        </w:tc>
      </w:tr>
      <w:tr w:rsidR="00673CAA" w:rsidRPr="001315C0" w:rsidTr="00E53DFB">
        <w:tc>
          <w:tcPr>
            <w:tcW w:w="1526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Мононатриевый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глутамат</w:t>
            </w:r>
            <w:proofErr w:type="spellEnd"/>
          </w:p>
        </w:tc>
        <w:tc>
          <w:tcPr>
            <w:tcW w:w="2551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Бульонные кубики, полуфабрикаты, пельмени, консервы, воздушная кукуруза</w:t>
            </w:r>
          </w:p>
        </w:tc>
        <w:tc>
          <w:tcPr>
            <w:tcW w:w="2693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Снижает порог возбудимости нейронов, раздражает парасимпатическую нервную систему, вызывает головную боль.</w:t>
            </w:r>
          </w:p>
        </w:tc>
      </w:tr>
      <w:tr w:rsidR="00673CAA" w:rsidRPr="001315C0" w:rsidTr="00E53DFB">
        <w:tc>
          <w:tcPr>
            <w:tcW w:w="1526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Е104</w:t>
            </w:r>
          </w:p>
        </w:tc>
        <w:tc>
          <w:tcPr>
            <w:tcW w:w="2410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Желтый </w:t>
            </w: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хитолиновый</w:t>
            </w:r>
            <w:proofErr w:type="spellEnd"/>
          </w:p>
        </w:tc>
        <w:tc>
          <w:tcPr>
            <w:tcW w:w="2551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Карамель, мороженое, напитки, ликеры</w:t>
            </w:r>
          </w:p>
        </w:tc>
        <w:tc>
          <w:tcPr>
            <w:tcW w:w="2693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Слегка токсично</w:t>
            </w:r>
          </w:p>
        </w:tc>
      </w:tr>
      <w:tr w:rsidR="00673CAA" w:rsidRPr="001315C0" w:rsidTr="00E53DFB">
        <w:tc>
          <w:tcPr>
            <w:tcW w:w="1526" w:type="dxa"/>
          </w:tcPr>
          <w:p w:rsidR="00673CAA" w:rsidRPr="001315C0" w:rsidRDefault="00673CAA" w:rsidP="005319E6">
            <w:pPr>
              <w:pStyle w:val="2"/>
              <w:spacing w:line="240" w:lineRule="auto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b w:val="0"/>
                <w:sz w:val="24"/>
                <w:szCs w:val="24"/>
              </w:rPr>
              <w:t>Е110</w:t>
            </w:r>
          </w:p>
        </w:tc>
        <w:tc>
          <w:tcPr>
            <w:tcW w:w="2410" w:type="dxa"/>
          </w:tcPr>
          <w:p w:rsidR="00673CAA" w:rsidRPr="001315C0" w:rsidRDefault="00673CAA" w:rsidP="005319E6">
            <w:pPr>
              <w:pStyle w:val="2"/>
              <w:spacing w:line="240" w:lineRule="auto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</w:pPr>
            <w:r w:rsidRPr="001315C0">
              <w:rPr>
                <w:rFonts w:ascii="Times New Roman" w:hAnsi="Times New Roman"/>
                <w:b w:val="0"/>
                <w:sz w:val="24"/>
                <w:szCs w:val="24"/>
              </w:rPr>
              <w:t xml:space="preserve">Желто- оранжевый </w:t>
            </w:r>
            <w:r w:rsidRPr="001315C0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S</w:t>
            </w:r>
          </w:p>
        </w:tc>
        <w:tc>
          <w:tcPr>
            <w:tcW w:w="2551" w:type="dxa"/>
          </w:tcPr>
          <w:p w:rsidR="00673CAA" w:rsidRPr="001315C0" w:rsidRDefault="00673CAA" w:rsidP="005319E6">
            <w:pPr>
              <w:pStyle w:val="2"/>
              <w:spacing w:line="240" w:lineRule="auto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b w:val="0"/>
                <w:sz w:val="24"/>
                <w:szCs w:val="24"/>
              </w:rPr>
              <w:t>Напитки, сиропы, пирожные, сладости, мороженое, пищевой йод</w:t>
            </w:r>
          </w:p>
        </w:tc>
        <w:tc>
          <w:tcPr>
            <w:tcW w:w="2693" w:type="dxa"/>
          </w:tcPr>
          <w:p w:rsidR="00673CAA" w:rsidRPr="001315C0" w:rsidRDefault="00673CAA" w:rsidP="005319E6">
            <w:pPr>
              <w:pStyle w:val="2"/>
              <w:spacing w:line="240" w:lineRule="auto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b w:val="0"/>
                <w:sz w:val="24"/>
                <w:szCs w:val="24"/>
              </w:rPr>
              <w:t>Противопоказано при астме и аллергии на аспирин, вызывает кожную сыпь</w:t>
            </w:r>
          </w:p>
        </w:tc>
      </w:tr>
      <w:tr w:rsidR="00673CAA" w:rsidRPr="001315C0" w:rsidTr="00E53DFB">
        <w:tc>
          <w:tcPr>
            <w:tcW w:w="1526" w:type="dxa"/>
          </w:tcPr>
          <w:p w:rsidR="00673CAA" w:rsidRPr="001315C0" w:rsidRDefault="00673CAA" w:rsidP="005319E6">
            <w:pPr>
              <w:pStyle w:val="2"/>
              <w:spacing w:line="240" w:lineRule="auto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b w:val="0"/>
                <w:sz w:val="24"/>
                <w:szCs w:val="24"/>
              </w:rPr>
              <w:t>Е123</w:t>
            </w:r>
          </w:p>
        </w:tc>
        <w:tc>
          <w:tcPr>
            <w:tcW w:w="2410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Амарант</w:t>
            </w:r>
          </w:p>
        </w:tc>
        <w:tc>
          <w:tcPr>
            <w:tcW w:w="2551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Рыбная икра</w:t>
            </w:r>
          </w:p>
        </w:tc>
        <w:tc>
          <w:tcPr>
            <w:tcW w:w="2693" w:type="dxa"/>
          </w:tcPr>
          <w:p w:rsidR="00673CAA" w:rsidRPr="001315C0" w:rsidRDefault="00673CAA" w:rsidP="005319E6">
            <w:pPr>
              <w:pStyle w:val="2"/>
              <w:spacing w:line="240" w:lineRule="auto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b w:val="0"/>
                <w:sz w:val="24"/>
                <w:szCs w:val="24"/>
              </w:rPr>
              <w:t>Противопоказано при астме и аллергии на аспирин, вызывает кожную сыпь</w:t>
            </w:r>
          </w:p>
        </w:tc>
      </w:tr>
      <w:tr w:rsidR="00673CAA" w:rsidRPr="001315C0" w:rsidTr="00E53DFB">
        <w:tc>
          <w:tcPr>
            <w:tcW w:w="1526" w:type="dxa"/>
          </w:tcPr>
          <w:p w:rsidR="00673CAA" w:rsidRPr="001315C0" w:rsidRDefault="00673CAA" w:rsidP="005319E6">
            <w:pPr>
              <w:pStyle w:val="2"/>
              <w:spacing w:line="240" w:lineRule="auto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b w:val="0"/>
                <w:sz w:val="24"/>
                <w:szCs w:val="24"/>
              </w:rPr>
              <w:t>Е124</w:t>
            </w:r>
          </w:p>
        </w:tc>
        <w:tc>
          <w:tcPr>
            <w:tcW w:w="2410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Красный кошениль</w:t>
            </w:r>
            <w:proofErr w:type="gramStart"/>
            <w:r w:rsidRPr="001315C0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551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Карамель, пирожные, печенье, сиропы, напитки, сладости, пищевой лед</w:t>
            </w:r>
          </w:p>
        </w:tc>
        <w:tc>
          <w:tcPr>
            <w:tcW w:w="2693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Противопоказано при астме и аллергии на аспирин, вызывает кожную сыпь</w:t>
            </w:r>
          </w:p>
        </w:tc>
      </w:tr>
      <w:tr w:rsidR="00673CAA" w:rsidRPr="001315C0" w:rsidTr="00E53DFB">
        <w:tc>
          <w:tcPr>
            <w:tcW w:w="1526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>Е127</w:t>
            </w:r>
          </w:p>
        </w:tc>
        <w:tc>
          <w:tcPr>
            <w:tcW w:w="2410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15C0">
              <w:rPr>
                <w:rFonts w:ascii="Times New Roman" w:hAnsi="Times New Roman"/>
                <w:sz w:val="24"/>
                <w:szCs w:val="24"/>
              </w:rPr>
              <w:t>Эритрозин</w:t>
            </w:r>
            <w:proofErr w:type="spellEnd"/>
          </w:p>
        </w:tc>
        <w:tc>
          <w:tcPr>
            <w:tcW w:w="2551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t xml:space="preserve">Карамель, фрукты в сиропе, мороженое,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lastRenderedPageBreak/>
              <w:t>приправы</w:t>
            </w:r>
          </w:p>
        </w:tc>
        <w:tc>
          <w:tcPr>
            <w:tcW w:w="2693" w:type="dxa"/>
          </w:tcPr>
          <w:p w:rsidR="00673CAA" w:rsidRPr="001315C0" w:rsidRDefault="00673CAA" w:rsidP="005319E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5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больших дозах вызывает рост </w:t>
            </w:r>
            <w:r w:rsidRPr="001315C0">
              <w:rPr>
                <w:rFonts w:ascii="Times New Roman" w:hAnsi="Times New Roman"/>
                <w:sz w:val="24"/>
                <w:szCs w:val="24"/>
              </w:rPr>
              <w:lastRenderedPageBreak/>
              <w:t>опухолей щитовидной железы</w:t>
            </w:r>
          </w:p>
        </w:tc>
      </w:tr>
    </w:tbl>
    <w:p w:rsidR="00E53DFB" w:rsidRDefault="00E53DFB" w:rsidP="005319E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i/>
          <w:sz w:val="24"/>
          <w:szCs w:val="24"/>
          <w:lang w:eastAsia="ru-RU"/>
        </w:rPr>
      </w:pPr>
    </w:p>
    <w:p w:rsidR="00E53DFB" w:rsidRDefault="00E53DFB" w:rsidP="005319E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i/>
          <w:sz w:val="24"/>
          <w:szCs w:val="24"/>
          <w:lang w:eastAsia="ru-RU"/>
        </w:rPr>
      </w:pPr>
    </w:p>
    <w:p w:rsidR="003A2BF7" w:rsidRPr="005F1E5A" w:rsidRDefault="003A2BF7" w:rsidP="005319E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  <w:lang w:eastAsia="ru-RU"/>
        </w:rPr>
      </w:pPr>
      <w:r w:rsidRPr="005F1E5A">
        <w:rPr>
          <w:rFonts w:ascii="Times New Roman" w:hAnsi="Times New Roman" w:cs="Times New Roman"/>
          <w:b w:val="0"/>
          <w:i/>
          <w:color w:val="auto"/>
          <w:sz w:val="24"/>
          <w:szCs w:val="24"/>
          <w:lang w:eastAsia="ru-RU"/>
        </w:rPr>
        <w:t>Неразрешённые добавки</w:t>
      </w:r>
    </w:p>
    <w:p w:rsidR="003A2BF7" w:rsidRPr="001315C0" w:rsidRDefault="003A2BF7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315C0">
        <w:rPr>
          <w:rFonts w:ascii="Times New Roman" w:hAnsi="Times New Roman"/>
          <w:sz w:val="24"/>
          <w:szCs w:val="24"/>
        </w:rPr>
        <w:t xml:space="preserve"> — это добавки, которые не тестировались или проходят тестирование, но окончательного результата пока нет. 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17" w:tgtFrame="_blank" w:tooltip="E127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E127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hyperlink r:id="rId18" w:tgtFrame="_blank" w:history="1">
        <w:proofErr w:type="spellStart"/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Эритрозин</w:t>
        </w:r>
        <w:proofErr w:type="spellEnd"/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proofErr w:type="gramStart"/>
      <w:r w:rsidR="003A2BF7" w:rsidRPr="001315C0">
        <w:rPr>
          <w:rFonts w:ascii="Times New Roman" w:hAnsi="Times New Roman"/>
          <w:sz w:val="24"/>
          <w:szCs w:val="24"/>
        </w:rPr>
        <w:t>запрещен</w:t>
      </w:r>
      <w:proofErr w:type="gramEnd"/>
      <w:r w:rsidR="003A2BF7" w:rsidRPr="001315C0">
        <w:rPr>
          <w:rFonts w:ascii="Times New Roman" w:hAnsi="Times New Roman"/>
          <w:sz w:val="24"/>
          <w:szCs w:val="24"/>
        </w:rPr>
        <w:t xml:space="preserve"> в ряде стран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19" w:tgtFrame="_blank" w:tooltip="E154 (такой страницы не существует)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E154</w:t>
        </w:r>
      </w:hyperlink>
      <w:r w:rsidR="003A2BF7" w:rsidRPr="001315C0">
        <w:rPr>
          <w:rFonts w:ascii="Times New Roman" w:hAnsi="Times New Roman"/>
          <w:sz w:val="24"/>
          <w:szCs w:val="24"/>
        </w:rPr>
        <w:t> — Коричневый FK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20" w:tgtFrame="_blank" w:tooltip="E173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E173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hyperlink r:id="rId21" w:tgtFrame="_blank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Алюминий</w:t>
        </w:r>
      </w:hyperlink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22" w:tgtFrame="_blank" w:tooltip="en:E180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E180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Рубиновый </w:t>
      </w:r>
      <w:proofErr w:type="spellStart"/>
      <w:r w:rsidR="003A2BF7" w:rsidRPr="001315C0">
        <w:rPr>
          <w:rFonts w:ascii="Times New Roman" w:hAnsi="Times New Roman"/>
          <w:sz w:val="24"/>
          <w:szCs w:val="24"/>
        </w:rPr>
        <w:t>литол</w:t>
      </w:r>
      <w:proofErr w:type="spellEnd"/>
      <w:r w:rsidR="003A2BF7" w:rsidRPr="001315C0">
        <w:rPr>
          <w:rFonts w:ascii="Times New Roman" w:hAnsi="Times New Roman"/>
          <w:sz w:val="24"/>
          <w:szCs w:val="24"/>
        </w:rPr>
        <w:t xml:space="preserve"> ВК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23" w:tgtFrame="_blank" w:tooltip="E388 (такой страницы не существует)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E388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proofErr w:type="spellStart"/>
      <w:r w:rsidR="003A2BF7" w:rsidRPr="001315C0">
        <w:rPr>
          <w:rFonts w:ascii="Times New Roman" w:hAnsi="Times New Roman"/>
          <w:sz w:val="24"/>
          <w:szCs w:val="24"/>
        </w:rPr>
        <w:t>Тиопропионовая</w:t>
      </w:r>
      <w:proofErr w:type="spellEnd"/>
      <w:r w:rsidR="003A2BF7" w:rsidRPr="001315C0">
        <w:rPr>
          <w:rFonts w:ascii="Times New Roman" w:hAnsi="Times New Roman"/>
          <w:sz w:val="24"/>
          <w:szCs w:val="24"/>
        </w:rPr>
        <w:t xml:space="preserve"> кислота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24" w:tgtFrame="_blank" w:tooltip="E389 (такой страницы не существует)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E389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proofErr w:type="spellStart"/>
      <w:r w:rsidR="003A2BF7" w:rsidRPr="001315C0">
        <w:rPr>
          <w:rFonts w:ascii="Times New Roman" w:hAnsi="Times New Roman"/>
          <w:sz w:val="24"/>
          <w:szCs w:val="24"/>
        </w:rPr>
        <w:t>Дилаурилтиодипропионат</w:t>
      </w:r>
      <w:proofErr w:type="spellEnd"/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25" w:tgtFrame="_blank" w:tooltip="E424 (такой страницы не существует)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E424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proofErr w:type="spellStart"/>
      <w:r w:rsidR="003A2BF7" w:rsidRPr="001315C0">
        <w:rPr>
          <w:rFonts w:ascii="Times New Roman" w:hAnsi="Times New Roman"/>
          <w:sz w:val="24"/>
          <w:szCs w:val="24"/>
        </w:rPr>
        <w:t>Курдлан</w:t>
      </w:r>
      <w:proofErr w:type="spellEnd"/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26" w:tgtFrame="_blank" w:tooltip="en:E512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E512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hyperlink r:id="rId27" w:tgtFrame="_blank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Хлорид олова(II)</w:t>
        </w:r>
      </w:hyperlink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28" w:tgtFrame="_blank" w:tooltip="E537 (такой страницы не существует)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E537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proofErr w:type="spellStart"/>
      <w:r w:rsidR="003A2BF7" w:rsidRPr="001315C0">
        <w:rPr>
          <w:rFonts w:ascii="Times New Roman" w:hAnsi="Times New Roman"/>
          <w:sz w:val="24"/>
          <w:szCs w:val="24"/>
        </w:rPr>
        <w:t>Гексацианоманганат</w:t>
      </w:r>
      <w:proofErr w:type="spellEnd"/>
      <w:r w:rsidR="003A2BF7" w:rsidRPr="001315C0">
        <w:rPr>
          <w:rFonts w:ascii="Times New Roman" w:hAnsi="Times New Roman"/>
          <w:sz w:val="24"/>
          <w:szCs w:val="24"/>
        </w:rPr>
        <w:t xml:space="preserve"> железа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29" w:tgtFrame="_blank" w:tooltip="E557 (такой страницы не существует)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E557</w:t>
        </w:r>
      </w:hyperlink>
      <w:r w:rsidR="003A2BF7" w:rsidRPr="001315C0">
        <w:rPr>
          <w:rFonts w:ascii="Times New Roman" w:hAnsi="Times New Roman"/>
          <w:sz w:val="24"/>
          <w:szCs w:val="24"/>
        </w:rPr>
        <w:t> — Силикат цинка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30" w:tgtFrame="_blank" w:tooltip="en:E912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E912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Эфиры </w:t>
      </w:r>
      <w:proofErr w:type="spellStart"/>
      <w:r w:rsidR="003A2BF7" w:rsidRPr="001315C0">
        <w:rPr>
          <w:rFonts w:ascii="Times New Roman" w:hAnsi="Times New Roman"/>
          <w:sz w:val="24"/>
          <w:szCs w:val="24"/>
        </w:rPr>
        <w:t>монтаниновой</w:t>
      </w:r>
      <w:proofErr w:type="spellEnd"/>
      <w:r w:rsidR="003A2BF7" w:rsidRPr="001315C0">
        <w:rPr>
          <w:rFonts w:ascii="Times New Roman" w:hAnsi="Times New Roman"/>
          <w:sz w:val="24"/>
          <w:szCs w:val="24"/>
        </w:rPr>
        <w:t xml:space="preserve"> кислоты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31" w:tgtFrame="_blank" w:tooltip="E914 (такой страницы не существует)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E914</w:t>
        </w:r>
      </w:hyperlink>
      <w:r w:rsidR="003A2BF7" w:rsidRPr="001315C0">
        <w:rPr>
          <w:rFonts w:ascii="Times New Roman" w:hAnsi="Times New Roman"/>
          <w:sz w:val="24"/>
          <w:szCs w:val="24"/>
        </w:rPr>
        <w:t> — Окисленный полиэтиленовый воск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32" w:tgtFrame="_blank" w:tooltip="E916 (такой страницы не существует)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E916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Кальция </w:t>
      </w:r>
      <w:proofErr w:type="spellStart"/>
      <w:r w:rsidR="003A2BF7" w:rsidRPr="001315C0">
        <w:rPr>
          <w:rFonts w:ascii="Times New Roman" w:hAnsi="Times New Roman"/>
          <w:sz w:val="24"/>
          <w:szCs w:val="24"/>
        </w:rPr>
        <w:t>йодат</w:t>
      </w:r>
      <w:proofErr w:type="spellEnd"/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33" w:tgtFrame="_blank" w:tooltip="E917 (такой страницы не существует)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E917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Калия </w:t>
      </w:r>
      <w:proofErr w:type="spellStart"/>
      <w:r w:rsidR="003A2BF7" w:rsidRPr="001315C0">
        <w:rPr>
          <w:rFonts w:ascii="Times New Roman" w:hAnsi="Times New Roman"/>
          <w:sz w:val="24"/>
          <w:szCs w:val="24"/>
        </w:rPr>
        <w:t>йодат</w:t>
      </w:r>
      <w:proofErr w:type="spellEnd"/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34" w:tgtFrame="_blank" w:tooltip="E918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E918</w:t>
        </w:r>
      </w:hyperlink>
      <w:r w:rsidR="003A2BF7" w:rsidRPr="001315C0">
        <w:rPr>
          <w:rFonts w:ascii="Times New Roman" w:hAnsi="Times New Roman"/>
          <w:sz w:val="24"/>
          <w:szCs w:val="24"/>
        </w:rPr>
        <w:t> — Оксиды азота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35" w:tgtFrame="_blank" w:tooltip="E919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E919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proofErr w:type="spellStart"/>
      <w:r w:rsidR="003A2BF7" w:rsidRPr="001315C0">
        <w:rPr>
          <w:rFonts w:ascii="Times New Roman" w:hAnsi="Times New Roman"/>
          <w:sz w:val="24"/>
          <w:szCs w:val="24"/>
        </w:rPr>
        <w:t>Нитрозил</w:t>
      </w:r>
      <w:proofErr w:type="spellEnd"/>
      <w:r w:rsidR="003A2BF7" w:rsidRPr="001315C0">
        <w:rPr>
          <w:rFonts w:ascii="Times New Roman" w:hAnsi="Times New Roman"/>
          <w:sz w:val="24"/>
          <w:szCs w:val="24"/>
        </w:rPr>
        <w:t xml:space="preserve"> хлорид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36" w:tgtFrame="_blank" w:tooltip="E922 (такой страницы не существует)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E922</w:t>
        </w:r>
      </w:hyperlink>
      <w:r w:rsidR="003A2BF7" w:rsidRPr="001315C0">
        <w:rPr>
          <w:rFonts w:ascii="Times New Roman" w:hAnsi="Times New Roman"/>
          <w:sz w:val="24"/>
          <w:szCs w:val="24"/>
        </w:rPr>
        <w:t> — Персульфат калия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37" w:tgtFrame="_blank" w:tooltip="E923 (такой страницы не существует)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E923</w:t>
        </w:r>
      </w:hyperlink>
      <w:r w:rsidR="003A2BF7" w:rsidRPr="001315C0">
        <w:rPr>
          <w:rFonts w:ascii="Times New Roman" w:hAnsi="Times New Roman"/>
          <w:sz w:val="24"/>
          <w:szCs w:val="24"/>
        </w:rPr>
        <w:t> — Персульфат аммония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38" w:tgtFrame="_blank" w:tooltip="E924b (такой страницы не существует)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E924b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proofErr w:type="spellStart"/>
      <w:r w:rsidR="003A2BF7" w:rsidRPr="001315C0">
        <w:rPr>
          <w:rFonts w:ascii="Times New Roman" w:hAnsi="Times New Roman"/>
          <w:sz w:val="24"/>
          <w:szCs w:val="24"/>
        </w:rPr>
        <w:t>Бромат</w:t>
      </w:r>
      <w:proofErr w:type="spellEnd"/>
      <w:r w:rsidR="003A2BF7" w:rsidRPr="001315C0">
        <w:rPr>
          <w:rFonts w:ascii="Times New Roman" w:hAnsi="Times New Roman"/>
          <w:sz w:val="24"/>
          <w:szCs w:val="24"/>
        </w:rPr>
        <w:t xml:space="preserve"> кальция</w:t>
      </w:r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39" w:tgtFrame="_blank" w:tooltip="E925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E925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hyperlink r:id="rId40" w:tgtFrame="_blank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Хлор</w:t>
        </w:r>
      </w:hyperlink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41" w:tgtFrame="_blank" w:tooltip="E926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E926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hyperlink r:id="rId42" w:tgtFrame="_blank" w:tooltip="Диоксид хлора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Диоксид хлора</w:t>
        </w:r>
      </w:hyperlink>
    </w:p>
    <w:p w:rsidR="003A2BF7" w:rsidRPr="001315C0" w:rsidRDefault="00D53E32" w:rsidP="005319E6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43" w:tgtFrame="_blank" w:tooltip="E929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E929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hyperlink r:id="rId44" w:tgtFrame="_blank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Перекись ацетона</w:t>
        </w:r>
      </w:hyperlink>
    </w:p>
    <w:p w:rsidR="003A2BF7" w:rsidRPr="001315C0" w:rsidRDefault="003A2BF7" w:rsidP="005319E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15C0">
        <w:rPr>
          <w:rFonts w:ascii="Times New Roman" w:hAnsi="Times New Roman"/>
          <w:sz w:val="24"/>
          <w:szCs w:val="24"/>
        </w:rPr>
        <w:t>Разрешены</w:t>
      </w:r>
      <w:proofErr w:type="gramEnd"/>
      <w:r w:rsidRPr="001315C0">
        <w:rPr>
          <w:rFonts w:ascii="Times New Roman" w:hAnsi="Times New Roman"/>
          <w:sz w:val="24"/>
          <w:szCs w:val="24"/>
        </w:rPr>
        <w:t xml:space="preserve"> в России, но запрещены в Евросоюзе:</w:t>
      </w:r>
    </w:p>
    <w:p w:rsidR="003A2BF7" w:rsidRPr="001315C0" w:rsidRDefault="00D53E32" w:rsidP="005319E6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45" w:tgtFrame="_blank" w:tooltip="E102" w:history="1"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E102</w:t>
        </w:r>
      </w:hyperlink>
      <w:r w:rsidR="003A2BF7" w:rsidRPr="001315C0">
        <w:rPr>
          <w:rFonts w:ascii="Times New Roman" w:hAnsi="Times New Roman"/>
          <w:sz w:val="24"/>
          <w:szCs w:val="24"/>
        </w:rPr>
        <w:t xml:space="preserve"> — </w:t>
      </w:r>
      <w:hyperlink r:id="rId46" w:tgtFrame="_blank" w:history="1">
        <w:proofErr w:type="spellStart"/>
        <w:r w:rsidR="003A2BF7" w:rsidRPr="001315C0">
          <w:rPr>
            <w:rFonts w:ascii="Times New Roman" w:hAnsi="Times New Roman"/>
            <w:color w:val="0000FF"/>
            <w:sz w:val="24"/>
            <w:szCs w:val="24"/>
            <w:u w:val="single"/>
          </w:rPr>
          <w:t>Тартразин</w:t>
        </w:r>
        <w:proofErr w:type="spellEnd"/>
      </w:hyperlink>
    </w:p>
    <w:p w:rsidR="003A2BF7" w:rsidRPr="001315C0" w:rsidRDefault="003A2BF7" w:rsidP="005319E6">
      <w:pPr>
        <w:pStyle w:val="a5"/>
        <w:spacing w:before="100" w:beforeAutospacing="1" w:after="100" w:afterAutospacing="1" w:line="240" w:lineRule="auto"/>
        <w:ind w:left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3A2BF7" w:rsidRPr="001315C0" w:rsidRDefault="003A2BF7" w:rsidP="005319E6">
      <w:pPr>
        <w:tabs>
          <w:tab w:val="left" w:pos="351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A2BF7" w:rsidRPr="001315C0" w:rsidRDefault="003A2BF7" w:rsidP="005319E6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 w:val="0"/>
          <w:i/>
          <w:color w:val="365F91"/>
          <w:sz w:val="24"/>
          <w:szCs w:val="24"/>
        </w:rPr>
      </w:pPr>
    </w:p>
    <w:p w:rsidR="003A2BF7" w:rsidRPr="001315C0" w:rsidRDefault="003A2BF7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A2BF7" w:rsidRPr="001315C0" w:rsidRDefault="003A2BF7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A2BF7" w:rsidRPr="001315C0" w:rsidRDefault="003A2BF7" w:rsidP="005319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73CAA" w:rsidRPr="001315C0" w:rsidRDefault="00673CAA" w:rsidP="005319E6">
      <w:pPr>
        <w:spacing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686A79" w:rsidRPr="001315C0" w:rsidRDefault="00686A79" w:rsidP="005319E6">
      <w:pPr>
        <w:spacing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sectPr w:rsidR="00686A79" w:rsidRPr="001315C0" w:rsidSect="005319E6">
      <w:headerReference w:type="default" r:id="rId47"/>
      <w:footerReference w:type="default" r:id="rId48"/>
      <w:pgSz w:w="11906" w:h="16838"/>
      <w:pgMar w:top="851" w:right="850" w:bottom="1418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9EE" w:rsidRDefault="00EF09EE" w:rsidP="005F1E5A">
      <w:pPr>
        <w:spacing w:after="0" w:line="240" w:lineRule="auto"/>
      </w:pPr>
      <w:r>
        <w:separator/>
      </w:r>
    </w:p>
  </w:endnote>
  <w:endnote w:type="continuationSeparator" w:id="0">
    <w:p w:rsidR="00EF09EE" w:rsidRDefault="00EF09EE" w:rsidP="005F1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42049"/>
      <w:docPartObj>
        <w:docPartGallery w:val="Page Numbers (Bottom of Page)"/>
        <w:docPartUnique/>
      </w:docPartObj>
    </w:sdtPr>
    <w:sdtContent>
      <w:p w:rsidR="00D60233" w:rsidRDefault="00D53E32">
        <w:pPr>
          <w:pStyle w:val="ad"/>
          <w:jc w:val="right"/>
        </w:pPr>
        <w:fldSimple w:instr=" PAGE   \* MERGEFORMAT ">
          <w:r w:rsidR="002D3E82">
            <w:rPr>
              <w:noProof/>
            </w:rPr>
            <w:t>19</w:t>
          </w:r>
        </w:fldSimple>
      </w:p>
    </w:sdtContent>
  </w:sdt>
  <w:p w:rsidR="002A247C" w:rsidRDefault="002A247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9EE" w:rsidRDefault="00EF09EE" w:rsidP="005F1E5A">
      <w:pPr>
        <w:spacing w:after="0" w:line="240" w:lineRule="auto"/>
      </w:pPr>
      <w:r>
        <w:separator/>
      </w:r>
    </w:p>
  </w:footnote>
  <w:footnote w:type="continuationSeparator" w:id="0">
    <w:p w:rsidR="00EF09EE" w:rsidRDefault="00EF09EE" w:rsidP="005F1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233" w:rsidRDefault="00D60233">
    <w:pPr>
      <w:pStyle w:val="ab"/>
      <w:jc w:val="right"/>
    </w:pPr>
  </w:p>
  <w:p w:rsidR="00D60233" w:rsidRDefault="00D6023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3ADB"/>
    <w:multiLevelType w:val="hybridMultilevel"/>
    <w:tmpl w:val="4C4EA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2C6436"/>
    <w:multiLevelType w:val="hybridMultilevel"/>
    <w:tmpl w:val="71F4FA4E"/>
    <w:lvl w:ilvl="0" w:tplc="041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2">
    <w:nsid w:val="166A101A"/>
    <w:multiLevelType w:val="hybridMultilevel"/>
    <w:tmpl w:val="E07ED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20CE1"/>
    <w:multiLevelType w:val="hybridMultilevel"/>
    <w:tmpl w:val="6A9ED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907A5"/>
    <w:multiLevelType w:val="hybridMultilevel"/>
    <w:tmpl w:val="C7A6B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9800FA"/>
    <w:multiLevelType w:val="hybridMultilevel"/>
    <w:tmpl w:val="FCB0A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6B41CC"/>
    <w:multiLevelType w:val="hybridMultilevel"/>
    <w:tmpl w:val="530ED1B8"/>
    <w:lvl w:ilvl="0" w:tplc="D2049D1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3F845EC3"/>
    <w:multiLevelType w:val="hybridMultilevel"/>
    <w:tmpl w:val="39587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E81C7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b/>
        <w:color w:val="FF0000"/>
      </w:rPr>
    </w:lvl>
    <w:lvl w:ilvl="2" w:tplc="4B6E460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9A7E3E"/>
    <w:multiLevelType w:val="multilevel"/>
    <w:tmpl w:val="D940E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8951B7"/>
    <w:multiLevelType w:val="hybridMultilevel"/>
    <w:tmpl w:val="1F0C8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4151A"/>
    <w:multiLevelType w:val="hybridMultilevel"/>
    <w:tmpl w:val="95A8F40E"/>
    <w:lvl w:ilvl="0" w:tplc="6D0E3F7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FAA500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D428F4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B547B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CCA4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7CB3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8A11B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520D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BA5ED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72916C0"/>
    <w:multiLevelType w:val="hybridMultilevel"/>
    <w:tmpl w:val="E1D8BF98"/>
    <w:lvl w:ilvl="0" w:tplc="A9D4BC6E">
      <w:start w:val="1"/>
      <w:numFmt w:val="bullet"/>
      <w:lvlText w:val=""/>
      <w:lvlJc w:val="center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>
    <w:nsid w:val="590860BB"/>
    <w:multiLevelType w:val="multilevel"/>
    <w:tmpl w:val="3CF4C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A6729F"/>
    <w:multiLevelType w:val="hybridMultilevel"/>
    <w:tmpl w:val="A560E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755519"/>
    <w:multiLevelType w:val="hybridMultilevel"/>
    <w:tmpl w:val="308CD8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3"/>
  </w:num>
  <w:num w:numId="8">
    <w:abstractNumId w:val="3"/>
  </w:num>
  <w:num w:numId="9">
    <w:abstractNumId w:val="14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70BAB"/>
    <w:rsid w:val="00020DC5"/>
    <w:rsid w:val="00046635"/>
    <w:rsid w:val="00146E25"/>
    <w:rsid w:val="001C616C"/>
    <w:rsid w:val="002648C6"/>
    <w:rsid w:val="002A247C"/>
    <w:rsid w:val="002D3E82"/>
    <w:rsid w:val="00325EFE"/>
    <w:rsid w:val="003A2BF7"/>
    <w:rsid w:val="00462979"/>
    <w:rsid w:val="00470BAB"/>
    <w:rsid w:val="004732C2"/>
    <w:rsid w:val="004D6A5B"/>
    <w:rsid w:val="005319E6"/>
    <w:rsid w:val="00562974"/>
    <w:rsid w:val="00574EE8"/>
    <w:rsid w:val="005D6F95"/>
    <w:rsid w:val="005F1E5A"/>
    <w:rsid w:val="0066030C"/>
    <w:rsid w:val="00673CAA"/>
    <w:rsid w:val="00686A79"/>
    <w:rsid w:val="006A7FF7"/>
    <w:rsid w:val="00777DFD"/>
    <w:rsid w:val="00827707"/>
    <w:rsid w:val="008A3441"/>
    <w:rsid w:val="008B0B45"/>
    <w:rsid w:val="009069C0"/>
    <w:rsid w:val="009310C2"/>
    <w:rsid w:val="009312A1"/>
    <w:rsid w:val="00982D06"/>
    <w:rsid w:val="00A3184D"/>
    <w:rsid w:val="00AB414B"/>
    <w:rsid w:val="00B10C94"/>
    <w:rsid w:val="00BC2C16"/>
    <w:rsid w:val="00C42BB6"/>
    <w:rsid w:val="00C50350"/>
    <w:rsid w:val="00CA1BA8"/>
    <w:rsid w:val="00CA3AF0"/>
    <w:rsid w:val="00D16114"/>
    <w:rsid w:val="00D53E32"/>
    <w:rsid w:val="00D60233"/>
    <w:rsid w:val="00D60BC2"/>
    <w:rsid w:val="00E53DFB"/>
    <w:rsid w:val="00EC0C47"/>
    <w:rsid w:val="00EC1EE5"/>
    <w:rsid w:val="00EF0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BA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3CAA"/>
    <w:pPr>
      <w:keepNext/>
      <w:keepLines/>
      <w:spacing w:before="480" w:after="0" w:line="36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73C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0D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CA3A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4732C2"/>
    <w:pPr>
      <w:ind w:left="720"/>
      <w:contextualSpacing/>
    </w:pPr>
  </w:style>
  <w:style w:type="character" w:styleId="a6">
    <w:name w:val="Strong"/>
    <w:uiPriority w:val="22"/>
    <w:qFormat/>
    <w:rsid w:val="00827707"/>
    <w:rPr>
      <w:b/>
      <w:bCs/>
    </w:rPr>
  </w:style>
  <w:style w:type="table" w:styleId="a7">
    <w:name w:val="Table Grid"/>
    <w:basedOn w:val="a1"/>
    <w:uiPriority w:val="59"/>
    <w:rsid w:val="00827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73C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73CA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8">
    <w:name w:val="Hyperlink"/>
    <w:uiPriority w:val="99"/>
    <w:unhideWhenUsed/>
    <w:rsid w:val="00673CAA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53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DF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5F1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1E5A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F1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F1E5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2.xml"/><Relationship Id="rId18" Type="http://schemas.openxmlformats.org/officeDocument/2006/relationships/hyperlink" Target="http://ru.wikipedia.org/wiki/%D0%AD%D1%80%D0%B8%D1%82%D1%80%D0%BE%D0%B7%D0%B8%D0%BD" TargetMode="External"/><Relationship Id="rId26" Type="http://schemas.openxmlformats.org/officeDocument/2006/relationships/hyperlink" Target="http://en.wikipedia.org/wiki/E512" TargetMode="External"/><Relationship Id="rId39" Type="http://schemas.openxmlformats.org/officeDocument/2006/relationships/hyperlink" Target="http://ru.wikipedia.org/wiki/E925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90%D0%BB%D1%8E%D0%BC%D0%B8%D0%BD%D0%B8%D0%B9" TargetMode="External"/><Relationship Id="rId34" Type="http://schemas.openxmlformats.org/officeDocument/2006/relationships/hyperlink" Target="http://ru.wikipedia.org/wiki/E918" TargetMode="External"/><Relationship Id="rId42" Type="http://schemas.openxmlformats.org/officeDocument/2006/relationships/hyperlink" Target="http://ru.wikipedia.org/wiki/%D0%94%D0%B8%D0%BE%D0%BA%D1%81%D0%B8%D0%B4_%D1%85%D0%BB%D0%BE%D1%80%D0%B0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hyperlink" Target="http://ru.wikipedia.org/wiki/E127" TargetMode="External"/><Relationship Id="rId25" Type="http://schemas.openxmlformats.org/officeDocument/2006/relationships/hyperlink" Target="http://ru.wikipedia.org/w/index.php?title=E424&amp;action=edit&amp;redlink=1" TargetMode="External"/><Relationship Id="rId33" Type="http://schemas.openxmlformats.org/officeDocument/2006/relationships/hyperlink" Target="http://ru.wikipedia.org/w/index.php?title=E917&amp;action=edit&amp;redlink=1" TargetMode="External"/><Relationship Id="rId38" Type="http://schemas.openxmlformats.org/officeDocument/2006/relationships/hyperlink" Target="http://ru.wikipedia.org/w/index.php?title=E924b&amp;action=edit&amp;redlink=1" TargetMode="External"/><Relationship Id="rId46" Type="http://schemas.openxmlformats.org/officeDocument/2006/relationships/hyperlink" Target="http://ru.wikipedia.org/wiki/%D0%A2%D0%B0%D1%80%D1%82%D1%80%D0%B0%D0%B7%D0%B8%D0%BD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yperlink" Target="http://ru.wikipedia.org/wiki/E173" TargetMode="External"/><Relationship Id="rId29" Type="http://schemas.openxmlformats.org/officeDocument/2006/relationships/hyperlink" Target="http://ru.wikipedia.org/w/index.php?title=E557&amp;action=edit&amp;redlink=1" TargetMode="External"/><Relationship Id="rId41" Type="http://schemas.openxmlformats.org/officeDocument/2006/relationships/hyperlink" Target="http://ru.wikipedia.org/wiki/E92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eways.kzd.ru/articles.php?articlesid=65" TargetMode="External"/><Relationship Id="rId24" Type="http://schemas.openxmlformats.org/officeDocument/2006/relationships/hyperlink" Target="http://ru.wikipedia.org/w/index.php?title=E389&amp;action=edit&amp;redlink=1" TargetMode="External"/><Relationship Id="rId32" Type="http://schemas.openxmlformats.org/officeDocument/2006/relationships/hyperlink" Target="http://ru.wikipedia.org/w/index.php?title=E916&amp;action=edit&amp;redlink=1" TargetMode="External"/><Relationship Id="rId37" Type="http://schemas.openxmlformats.org/officeDocument/2006/relationships/hyperlink" Target="http://ru.wikipedia.org/w/index.php?title=E923&amp;action=edit&amp;redlink=1" TargetMode="External"/><Relationship Id="rId40" Type="http://schemas.openxmlformats.org/officeDocument/2006/relationships/hyperlink" Target="http://ru.wikipedia.org/wiki/%D0%A5%D0%BB%D0%BE%D1%80" TargetMode="External"/><Relationship Id="rId45" Type="http://schemas.openxmlformats.org/officeDocument/2006/relationships/hyperlink" Target="http://ru.wikipedia.org/wiki/E102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openxmlformats.org/officeDocument/2006/relationships/hyperlink" Target="http://ru.wikipedia.org/w/index.php?title=E388&amp;action=edit&amp;redlink=1" TargetMode="External"/><Relationship Id="rId28" Type="http://schemas.openxmlformats.org/officeDocument/2006/relationships/hyperlink" Target="http://ru.wikipedia.org/w/index.php?title=E537&amp;action=edit&amp;redlink=1" TargetMode="External"/><Relationship Id="rId36" Type="http://schemas.openxmlformats.org/officeDocument/2006/relationships/hyperlink" Target="http://ru.wikipedia.org/w/index.php?title=E922&amp;action=edit&amp;redlink=1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rosapteki.ru/arhiv/detail.php?ID=949" TargetMode="External"/><Relationship Id="rId19" Type="http://schemas.openxmlformats.org/officeDocument/2006/relationships/hyperlink" Target="http://ru.wikipedia.org/w/index.php?title=E154&amp;action=edit&amp;redlink=1" TargetMode="External"/><Relationship Id="rId31" Type="http://schemas.openxmlformats.org/officeDocument/2006/relationships/hyperlink" Target="http://ru.wikipedia.org/w/index.php?title=E914&amp;action=edit&amp;redlink=1" TargetMode="External"/><Relationship Id="rId44" Type="http://schemas.openxmlformats.org/officeDocument/2006/relationships/hyperlink" Target="http://ru.wikipedia.org/wiki/%D0%9F%D0%B5%D1%80%D0%B5%D0%BA%D0%B8%D1%81%D1%8C_%D0%B0%D1%86%D0%B5%D1%82%D0%BE%D0%BD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-tutorial.ru/med-books/book/12/page/2-osnovi-ratsionalnogo-pitaniya/" TargetMode="External"/><Relationship Id="rId14" Type="http://schemas.openxmlformats.org/officeDocument/2006/relationships/chart" Target="charts/chart3.xml"/><Relationship Id="rId22" Type="http://schemas.openxmlformats.org/officeDocument/2006/relationships/hyperlink" Target="http://en.wikipedia.org/wiki/E180" TargetMode="External"/><Relationship Id="rId27" Type="http://schemas.openxmlformats.org/officeDocument/2006/relationships/hyperlink" Target="http://ru.wikipedia.org/wiki/%D0%A5%D0%BB%D0%BE%D1%80%D0%B8%D0%B4_%D0%BE%D0%BB%D0%BE%D0%B2%D0%B0%28II%29" TargetMode="External"/><Relationship Id="rId30" Type="http://schemas.openxmlformats.org/officeDocument/2006/relationships/hyperlink" Target="http://en.wikipedia.org/wiki/E912" TargetMode="External"/><Relationship Id="rId35" Type="http://schemas.openxmlformats.org/officeDocument/2006/relationships/hyperlink" Target="http://ru.wikipedia.org/wiki/E919" TargetMode="External"/><Relationship Id="rId43" Type="http://schemas.openxmlformats.org/officeDocument/2006/relationships/hyperlink" Target="http://ru.wikipedia.org/wiki/E929" TargetMode="External"/><Relationship Id="rId48" Type="http://schemas.openxmlformats.org/officeDocument/2006/relationships/footer" Target="footer1.xml"/><Relationship Id="rId8" Type="http://schemas.openxmlformats.org/officeDocument/2006/relationships/hyperlink" Target="http://www/dobroves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'Лист1'!$B$1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'Лист1'!$A$2:$A$5</c:f>
              <c:strCache>
                <c:ptCount val="4"/>
                <c:pt idx="0">
                  <c:v>2а </c:v>
                </c:pt>
                <c:pt idx="1">
                  <c:v>2б</c:v>
                </c:pt>
                <c:pt idx="2">
                  <c:v>2в</c:v>
                </c:pt>
                <c:pt idx="3">
                  <c:v>2г</c:v>
                </c:pt>
              </c:strCache>
            </c:strRef>
          </c:cat>
          <c:val>
            <c:numRef>
              <c:f>'Лист1'!$B$2:$B$5</c:f>
              <c:numCache>
                <c:formatCode>General</c:formatCode>
                <c:ptCount val="4"/>
                <c:pt idx="0">
                  <c:v>7</c:v>
                </c:pt>
                <c:pt idx="1">
                  <c:v>55</c:v>
                </c:pt>
                <c:pt idx="2">
                  <c:v>28</c:v>
                </c:pt>
                <c:pt idx="3">
                  <c:v>10</c:v>
                </c:pt>
              </c:numCache>
            </c:numRef>
          </c:val>
        </c:ser>
        <c:ser>
          <c:idx val="1"/>
          <c:order val="1"/>
          <c:tx>
            <c:strRef>
              <c:f>'Лист1'!$C$1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'Лист1'!$A$2:$A$5</c:f>
              <c:strCache>
                <c:ptCount val="4"/>
                <c:pt idx="0">
                  <c:v>2а </c:v>
                </c:pt>
                <c:pt idx="1">
                  <c:v>2б</c:v>
                </c:pt>
                <c:pt idx="2">
                  <c:v>2в</c:v>
                </c:pt>
                <c:pt idx="3">
                  <c:v>2г</c:v>
                </c:pt>
              </c:strCache>
            </c:strRef>
          </c:cat>
          <c:val>
            <c:numRef>
              <c:f>'Лист1'!$C$2:$C$5</c:f>
              <c:numCache>
                <c:formatCode>General</c:formatCode>
                <c:ptCount val="4"/>
                <c:pt idx="0">
                  <c:v>0</c:v>
                </c:pt>
                <c:pt idx="1">
                  <c:v>74</c:v>
                </c:pt>
                <c:pt idx="2">
                  <c:v>16</c:v>
                </c:pt>
                <c:pt idx="3">
                  <c:v>10</c:v>
                </c:pt>
              </c:numCache>
            </c:numRef>
          </c:val>
        </c:ser>
        <c:axId val="85946368"/>
        <c:axId val="85947904"/>
      </c:barChart>
      <c:catAx>
        <c:axId val="85946368"/>
        <c:scaling>
          <c:orientation val="minMax"/>
        </c:scaling>
        <c:axPos val="b"/>
        <c:tickLblPos val="nextTo"/>
        <c:crossAx val="85947904"/>
        <c:crosses val="autoZero"/>
        <c:auto val="1"/>
        <c:lblAlgn val="ctr"/>
        <c:lblOffset val="100"/>
      </c:catAx>
      <c:valAx>
        <c:axId val="85947904"/>
        <c:scaling>
          <c:orientation val="minMax"/>
        </c:scaling>
        <c:axPos val="l"/>
        <c:majorGridlines/>
        <c:numFmt formatCode="General" sourceLinked="1"/>
        <c:tickLblPos val="nextTo"/>
        <c:crossAx val="85946368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050"/>
            </a:pPr>
            <a:endParaRPr lang="ru-RU"/>
          </a:p>
        </c:txPr>
      </c:legendEntry>
      <c:layout>
        <c:manualLayout>
          <c:xMode val="edge"/>
          <c:yMode val="edge"/>
          <c:x val="0.84331011641819731"/>
          <c:y val="0.43186409460139841"/>
          <c:w val="0.14282342557924771"/>
          <c:h val="0.13627151410716623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7321152765554226E-2"/>
          <c:y val="6.3898857832114811E-2"/>
          <c:w val="0.80852927238261885"/>
          <c:h val="0.85653105861767354"/>
        </c:manualLayout>
      </c:layout>
      <c:barChart>
        <c:barDir val="col"/>
        <c:grouping val="clustered"/>
        <c:ser>
          <c:idx val="0"/>
          <c:order val="0"/>
          <c:tx>
            <c:strRef>
              <c:f>'Лист1'!$B$1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'Лист1'!$A$2:$A$5</c:f>
              <c:strCache>
                <c:ptCount val="4"/>
                <c:pt idx="0">
                  <c:v>2а</c:v>
                </c:pt>
                <c:pt idx="1">
                  <c:v>2б</c:v>
                </c:pt>
                <c:pt idx="2">
                  <c:v>2в</c:v>
                </c:pt>
                <c:pt idx="3">
                  <c:v>2г</c:v>
                </c:pt>
              </c:strCache>
            </c:strRef>
          </c:cat>
          <c:val>
            <c:numRef>
              <c:f>'Лист1'!$B$2:$B$5</c:f>
              <c:numCache>
                <c:formatCode>General</c:formatCode>
                <c:ptCount val="4"/>
                <c:pt idx="0">
                  <c:v>7</c:v>
                </c:pt>
                <c:pt idx="1">
                  <c:v>55</c:v>
                </c:pt>
                <c:pt idx="2">
                  <c:v>28</c:v>
                </c:pt>
                <c:pt idx="3">
                  <c:v>10</c:v>
                </c:pt>
              </c:numCache>
            </c:numRef>
          </c:val>
        </c:ser>
        <c:ser>
          <c:idx val="1"/>
          <c:order val="1"/>
          <c:tx>
            <c:strRef>
              <c:f>'Лист1'!$C$1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'Лист1'!$A$2:$A$5</c:f>
              <c:strCache>
                <c:ptCount val="4"/>
                <c:pt idx="0">
                  <c:v>2а</c:v>
                </c:pt>
                <c:pt idx="1">
                  <c:v>2б</c:v>
                </c:pt>
                <c:pt idx="2">
                  <c:v>2в</c:v>
                </c:pt>
                <c:pt idx="3">
                  <c:v>2г</c:v>
                </c:pt>
              </c:strCache>
            </c:strRef>
          </c:cat>
          <c:val>
            <c:numRef>
              <c:f>'Лист1'!$C$2:$C$5</c:f>
              <c:numCache>
                <c:formatCode>General</c:formatCode>
                <c:ptCount val="4"/>
                <c:pt idx="0">
                  <c:v>0</c:v>
                </c:pt>
                <c:pt idx="1">
                  <c:v>74</c:v>
                </c:pt>
                <c:pt idx="2">
                  <c:v>16</c:v>
                </c:pt>
                <c:pt idx="3">
                  <c:v>10</c:v>
                </c:pt>
              </c:numCache>
            </c:numRef>
          </c:val>
        </c:ser>
        <c:axId val="85979904"/>
        <c:axId val="85981440"/>
      </c:barChart>
      <c:catAx>
        <c:axId val="85979904"/>
        <c:scaling>
          <c:orientation val="minMax"/>
        </c:scaling>
        <c:axPos val="b"/>
        <c:tickLblPos val="nextTo"/>
        <c:crossAx val="85981440"/>
        <c:crosses val="autoZero"/>
        <c:auto val="1"/>
        <c:lblAlgn val="ctr"/>
        <c:lblOffset val="100"/>
      </c:catAx>
      <c:valAx>
        <c:axId val="85981440"/>
        <c:scaling>
          <c:orientation val="minMax"/>
        </c:scaling>
        <c:axPos val="l"/>
        <c:majorGridlines/>
        <c:numFmt formatCode="General" sourceLinked="1"/>
        <c:tickLblPos val="nextTo"/>
        <c:crossAx val="859799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'Лист1'!$B$1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'Лист1'!$A$2:$A$3</c:f>
              <c:strCache>
                <c:ptCount val="2"/>
                <c:pt idx="0">
                  <c:v>3а</c:v>
                </c:pt>
                <c:pt idx="1">
                  <c:v>3б</c:v>
                </c:pt>
              </c:strCache>
            </c:strRef>
          </c:cat>
          <c:val>
            <c:numRef>
              <c:f>'Лист1'!$B$2:$B$3</c:f>
              <c:numCache>
                <c:formatCode>General</c:formatCode>
                <c:ptCount val="2"/>
                <c:pt idx="0">
                  <c:v>20</c:v>
                </c:pt>
                <c:pt idx="1">
                  <c:v>80</c:v>
                </c:pt>
              </c:numCache>
            </c:numRef>
          </c:val>
        </c:ser>
        <c:ser>
          <c:idx val="1"/>
          <c:order val="1"/>
          <c:tx>
            <c:strRef>
              <c:f>'Лист1'!$C$1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'Лист1'!$A$2:$A$3</c:f>
              <c:strCache>
                <c:ptCount val="2"/>
                <c:pt idx="0">
                  <c:v>3а</c:v>
                </c:pt>
                <c:pt idx="1">
                  <c:v>3б</c:v>
                </c:pt>
              </c:strCache>
            </c:strRef>
          </c:cat>
          <c:val>
            <c:numRef>
              <c:f>'Лист1'!$C$2:$C$3</c:f>
              <c:numCache>
                <c:formatCode>General</c:formatCode>
                <c:ptCount val="2"/>
                <c:pt idx="0">
                  <c:v>75</c:v>
                </c:pt>
                <c:pt idx="1">
                  <c:v>25</c:v>
                </c:pt>
              </c:numCache>
            </c:numRef>
          </c:val>
        </c:ser>
        <c:axId val="64448768"/>
        <c:axId val="64454656"/>
      </c:barChart>
      <c:catAx>
        <c:axId val="64448768"/>
        <c:scaling>
          <c:orientation val="minMax"/>
        </c:scaling>
        <c:axPos val="b"/>
        <c:tickLblPos val="nextTo"/>
        <c:crossAx val="64454656"/>
        <c:crosses val="autoZero"/>
        <c:auto val="1"/>
        <c:lblAlgn val="ctr"/>
        <c:lblOffset val="100"/>
      </c:catAx>
      <c:valAx>
        <c:axId val="64454656"/>
        <c:scaling>
          <c:orientation val="minMax"/>
        </c:scaling>
        <c:axPos val="l"/>
        <c:majorGridlines/>
        <c:numFmt formatCode="General" sourceLinked="1"/>
        <c:tickLblPos val="nextTo"/>
        <c:crossAx val="6444876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'Лист1'!$B$1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'Лист1'!$A$2:$A$4</c:f>
              <c:strCache>
                <c:ptCount val="3"/>
                <c:pt idx="0">
                  <c:v>4а</c:v>
                </c:pt>
                <c:pt idx="1">
                  <c:v>4б</c:v>
                </c:pt>
                <c:pt idx="2">
                  <c:v>4в</c:v>
                </c:pt>
              </c:strCache>
            </c:strRef>
          </c:cat>
          <c:val>
            <c:numRef>
              <c:f>'Лист1'!$B$2:$B$4</c:f>
              <c:numCache>
                <c:formatCode>General</c:formatCode>
                <c:ptCount val="3"/>
                <c:pt idx="0">
                  <c:v>2</c:v>
                </c:pt>
                <c:pt idx="1">
                  <c:v>57</c:v>
                </c:pt>
                <c:pt idx="2">
                  <c:v>41</c:v>
                </c:pt>
              </c:numCache>
            </c:numRef>
          </c:val>
        </c:ser>
        <c:ser>
          <c:idx val="1"/>
          <c:order val="1"/>
          <c:tx>
            <c:strRef>
              <c:f>'Лист1'!$C$1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'Лист1'!$A$2:$A$4</c:f>
              <c:strCache>
                <c:ptCount val="3"/>
                <c:pt idx="0">
                  <c:v>4а</c:v>
                </c:pt>
                <c:pt idx="1">
                  <c:v>4б</c:v>
                </c:pt>
                <c:pt idx="2">
                  <c:v>4в</c:v>
                </c:pt>
              </c:strCache>
            </c:strRef>
          </c:cat>
          <c:val>
            <c:numRef>
              <c:f>'Лист1'!$C$2:$C$4</c:f>
              <c:numCache>
                <c:formatCode>General</c:formatCode>
                <c:ptCount val="3"/>
                <c:pt idx="0">
                  <c:v>0</c:v>
                </c:pt>
                <c:pt idx="1">
                  <c:v>72</c:v>
                </c:pt>
                <c:pt idx="2">
                  <c:v>28</c:v>
                </c:pt>
              </c:numCache>
            </c:numRef>
          </c:val>
        </c:ser>
        <c:axId val="71561216"/>
        <c:axId val="71562752"/>
      </c:barChart>
      <c:catAx>
        <c:axId val="71561216"/>
        <c:scaling>
          <c:orientation val="minMax"/>
        </c:scaling>
        <c:axPos val="b"/>
        <c:tickLblPos val="nextTo"/>
        <c:crossAx val="71562752"/>
        <c:crosses val="autoZero"/>
        <c:auto val="1"/>
        <c:lblAlgn val="ctr"/>
        <c:lblOffset val="100"/>
      </c:catAx>
      <c:valAx>
        <c:axId val="71562752"/>
        <c:scaling>
          <c:orientation val="minMax"/>
        </c:scaling>
        <c:axPos val="l"/>
        <c:majorGridlines/>
        <c:numFmt formatCode="General" sourceLinked="1"/>
        <c:tickLblPos val="nextTo"/>
        <c:crossAx val="7156121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'Лист1'!$B$1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'Лист1'!$A$2:$A$3</c:f>
              <c:strCache>
                <c:ptCount val="2"/>
                <c:pt idx="0">
                  <c:v>5а</c:v>
                </c:pt>
                <c:pt idx="1">
                  <c:v>5б</c:v>
                </c:pt>
              </c:strCache>
            </c:strRef>
          </c:cat>
          <c:val>
            <c:numRef>
              <c:f>'Лист1'!$B$2:$B$3</c:f>
              <c:numCache>
                <c:formatCode>General</c:formatCode>
                <c:ptCount val="2"/>
                <c:pt idx="0">
                  <c:v>60</c:v>
                </c:pt>
                <c:pt idx="1">
                  <c:v>40</c:v>
                </c:pt>
              </c:numCache>
            </c:numRef>
          </c:val>
        </c:ser>
        <c:ser>
          <c:idx val="1"/>
          <c:order val="1"/>
          <c:tx>
            <c:strRef>
              <c:f>'Лист1'!$C$1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'Лист1'!$A$2:$A$3</c:f>
              <c:strCache>
                <c:ptCount val="2"/>
                <c:pt idx="0">
                  <c:v>5а</c:v>
                </c:pt>
                <c:pt idx="1">
                  <c:v>5б</c:v>
                </c:pt>
              </c:strCache>
            </c:strRef>
          </c:cat>
          <c:val>
            <c:numRef>
              <c:f>'Лист1'!$C$2:$C$3</c:f>
              <c:numCache>
                <c:formatCode>General</c:formatCode>
                <c:ptCount val="2"/>
                <c:pt idx="0">
                  <c:v>87</c:v>
                </c:pt>
                <c:pt idx="1">
                  <c:v>13</c:v>
                </c:pt>
              </c:numCache>
            </c:numRef>
          </c:val>
        </c:ser>
        <c:axId val="71500928"/>
        <c:axId val="71502464"/>
      </c:barChart>
      <c:catAx>
        <c:axId val="71500928"/>
        <c:scaling>
          <c:orientation val="minMax"/>
        </c:scaling>
        <c:axPos val="b"/>
        <c:tickLblPos val="nextTo"/>
        <c:crossAx val="71502464"/>
        <c:crosses val="autoZero"/>
        <c:auto val="1"/>
        <c:lblAlgn val="ctr"/>
        <c:lblOffset val="100"/>
      </c:catAx>
      <c:valAx>
        <c:axId val="71502464"/>
        <c:scaling>
          <c:orientation val="minMax"/>
        </c:scaling>
        <c:axPos val="l"/>
        <c:majorGridlines/>
        <c:numFmt formatCode="General" sourceLinked="1"/>
        <c:tickLblPos val="nextTo"/>
        <c:crossAx val="7150092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C5DD7-81E8-499A-8EC0-FE48A6030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6127</Words>
  <Characters>34929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Мой</cp:lastModifiedBy>
  <cp:revision>8</cp:revision>
  <cp:lastPrinted>2014-03-16T21:32:00Z</cp:lastPrinted>
  <dcterms:created xsi:type="dcterms:W3CDTF">2014-02-03T18:36:00Z</dcterms:created>
  <dcterms:modified xsi:type="dcterms:W3CDTF">2016-01-17T16:31:00Z</dcterms:modified>
</cp:coreProperties>
</file>